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高职市场营销专业国际贸易实务课程教学改革研究论文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职市场营销专业学生的学习态度一般较为端正，根据多元智能理论分析，这些学生理论知识学习能力较弱，但内省智能较突出，能自律、按时完成任务。交流交往能力较强，擅长分组合作。今天范文网小编要与大家分享的是：高职市场营销专业国际贸易实务课程教学改...</w:t>
      </w:r>
    </w:p>
    <w:p>
      <w:pPr>
        <w:ind w:left="0" w:right="0" w:firstLine="560"/>
        <w:spacing w:before="450" w:after="450" w:line="312" w:lineRule="auto"/>
      </w:pPr>
      <w:r>
        <w:rPr>
          <w:rFonts w:ascii="宋体" w:hAnsi="宋体" w:eastAsia="宋体" w:cs="宋体"/>
          <w:color w:val="000"/>
          <w:sz w:val="28"/>
          <w:szCs w:val="28"/>
        </w:rPr>
        <w:t xml:space="preserve">高职市场营销专业学生的学习态度一般较为端正，根据多元智能理论分析，这些学生理论知识学习能力较弱，但内省智能较突出，能自律、按时完成任务。交流交往能力较强，擅长分组合作。今天范文网小编要与大家分享的是：高职市场营销专业国际贸易实务课程教学改革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高职市场营销专业国际贸易实务课程教学改革研究</w:t>
      </w:r>
    </w:p>
    <w:p>
      <w:pPr>
        <w:ind w:left="0" w:right="0" w:firstLine="560"/>
        <w:spacing w:before="450" w:after="450" w:line="312" w:lineRule="auto"/>
      </w:pPr>
      <w:r>
        <w:rPr>
          <w:rFonts w:ascii="宋体" w:hAnsi="宋体" w:eastAsia="宋体" w:cs="宋体"/>
          <w:color w:val="000"/>
          <w:sz w:val="28"/>
          <w:szCs w:val="28"/>
        </w:rPr>
        <w:t xml:space="preserve">一、国际贸易实务课程定位与目标</w:t>
      </w:r>
    </w:p>
    <w:p>
      <w:pPr>
        <w:ind w:left="0" w:right="0" w:firstLine="560"/>
        <w:spacing w:before="450" w:after="450" w:line="312" w:lineRule="auto"/>
      </w:pPr>
      <w:r>
        <w:rPr>
          <w:rFonts w:ascii="宋体" w:hAnsi="宋体" w:eastAsia="宋体" w:cs="宋体"/>
          <w:color w:val="000"/>
          <w:sz w:val="28"/>
          <w:szCs w:val="28"/>
        </w:rPr>
        <w:t xml:space="preserve">《国际贸易实务》是高职市场营销专业的一门专业课程。本课程承载培养市场营销专业熟悉国际市场惯例和规则以及掌握外贸业务具体流程的专业能力的任务，是市场营销专业的必修课程。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(一)基本学情</w:t>
      </w:r>
    </w:p>
    <w:p>
      <w:pPr>
        <w:ind w:left="0" w:right="0" w:firstLine="560"/>
        <w:spacing w:before="450" w:after="450" w:line="312" w:lineRule="auto"/>
      </w:pPr>
      <w:r>
        <w:rPr>
          <w:rFonts w:ascii="宋体" w:hAnsi="宋体" w:eastAsia="宋体" w:cs="宋体"/>
          <w:color w:val="000"/>
          <w:sz w:val="28"/>
          <w:szCs w:val="28"/>
        </w:rPr>
        <w:t xml:space="preserve">高职市场营销专业学生的学习态度一般较为端正，根据多元智能理论分析，这些学生理论知识学习能力较弱，但内省智能较突出，能自律、按时完成任务。交流交往能力较强，擅长分组合作。在学习本课程之前，掌握了市场调查分析能力和经济学基础理论，具备商务英语基础，掌握计算机、互联网知识，能熟练使用PPT制作软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学习过程中，学生会遇到一些困难。例如，学习目的现实，希望学到的知识和技能能直接应用到工作中或取得较高的考核分数从而获得奖学金，理论学习兴趣不足，缺乏意志力、易出现学习障碍，学习方法单一，学习动力不足。</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针对以上学情，采用任务驱动，开放、互动式的多样化的学习方法，模拟真实外贸工作过程进行学习，学习过程中教师点评与学生互评均以积极评价为主，激发学生的学习动力。</w:t>
      </w:r>
    </w:p>
    <w:p>
      <w:pPr>
        <w:ind w:left="0" w:right="0" w:firstLine="560"/>
        <w:spacing w:before="450" w:after="450" w:line="312" w:lineRule="auto"/>
      </w:pPr>
      <w:r>
        <w:rPr>
          <w:rFonts w:ascii="宋体" w:hAnsi="宋体" w:eastAsia="宋体" w:cs="宋体"/>
          <w:color w:val="000"/>
          <w:sz w:val="28"/>
          <w:szCs w:val="28"/>
        </w:rPr>
        <w:t xml:space="preserve">三、课程内容的选取</w:t>
      </w:r>
    </w:p>
    <w:p>
      <w:pPr>
        <w:ind w:left="0" w:right="0" w:firstLine="560"/>
        <w:spacing w:before="450" w:after="450" w:line="312" w:lineRule="auto"/>
      </w:pPr>
      <w:r>
        <w:rPr>
          <w:rFonts w:ascii="宋体" w:hAnsi="宋体" w:eastAsia="宋体" w:cs="宋体"/>
          <w:color w:val="000"/>
          <w:sz w:val="28"/>
          <w:szCs w:val="28"/>
        </w:rPr>
        <w:t xml:space="preserve">针对课程定位与教学目标和以上学情，将课程内容按真实外贸过程设计为五大任务14个子任务。其中，任务三合同签订和任务四合同履行为本课程学习的重点内容。如表1所示。</w:t>
      </w:r>
    </w:p>
    <w:p>
      <w:pPr>
        <w:ind w:left="0" w:right="0" w:firstLine="560"/>
        <w:spacing w:before="450" w:after="450" w:line="312" w:lineRule="auto"/>
      </w:pPr>
      <w:r>
        <w:rPr>
          <w:rFonts w:ascii="宋体" w:hAnsi="宋体" w:eastAsia="宋体" w:cs="宋体"/>
          <w:color w:val="000"/>
          <w:sz w:val="28"/>
          <w:szCs w:val="28"/>
        </w:rPr>
        <w:t xml:space="preserve">表1 课程任务设计</w:t>
      </w:r>
    </w:p>
    <w:p>
      <w:pPr>
        <w:ind w:left="0" w:right="0" w:firstLine="560"/>
        <w:spacing w:before="450" w:after="450" w:line="312" w:lineRule="auto"/>
      </w:pPr>
      <w:r>
        <w:rPr>
          <w:rFonts w:ascii="宋体" w:hAnsi="宋体" w:eastAsia="宋体" w:cs="宋体"/>
          <w:color w:val="000"/>
          <w:sz w:val="28"/>
          <w:szCs w:val="28"/>
        </w:rPr>
        <w:t xml:space="preserve">任务名称 分项任务</w:t>
      </w:r>
    </w:p>
    <w:p>
      <w:pPr>
        <w:ind w:left="0" w:right="0" w:firstLine="560"/>
        <w:spacing w:before="450" w:after="450" w:line="312" w:lineRule="auto"/>
      </w:pPr>
      <w:r>
        <w:rPr>
          <w:rFonts w:ascii="宋体" w:hAnsi="宋体" w:eastAsia="宋体" w:cs="宋体"/>
          <w:color w:val="000"/>
          <w:sz w:val="28"/>
          <w:szCs w:val="28"/>
        </w:rPr>
        <w:t xml:space="preserve">任务一 交易前准备 国际市场调研</w:t>
      </w:r>
    </w:p>
    <w:p>
      <w:pPr>
        <w:ind w:left="0" w:right="0" w:firstLine="560"/>
        <w:spacing w:before="450" w:after="450" w:line="312" w:lineRule="auto"/>
      </w:pPr>
      <w:r>
        <w:rPr>
          <w:rFonts w:ascii="宋体" w:hAnsi="宋体" w:eastAsia="宋体" w:cs="宋体"/>
          <w:color w:val="000"/>
          <w:sz w:val="28"/>
          <w:szCs w:val="28"/>
        </w:rPr>
        <w:t xml:space="preserve">寻找客户</w:t>
      </w:r>
    </w:p>
    <w:p>
      <w:pPr>
        <w:ind w:left="0" w:right="0" w:firstLine="560"/>
        <w:spacing w:before="450" w:after="450" w:line="312" w:lineRule="auto"/>
      </w:pPr>
      <w:r>
        <w:rPr>
          <w:rFonts w:ascii="宋体" w:hAnsi="宋体" w:eastAsia="宋体" w:cs="宋体"/>
          <w:color w:val="000"/>
          <w:sz w:val="28"/>
          <w:szCs w:val="28"/>
        </w:rPr>
        <w:t xml:space="preserve">资信调查</w:t>
      </w:r>
    </w:p>
    <w:p>
      <w:pPr>
        <w:ind w:left="0" w:right="0" w:firstLine="560"/>
        <w:spacing w:before="450" w:after="450" w:line="312" w:lineRule="auto"/>
      </w:pPr>
      <w:r>
        <w:rPr>
          <w:rFonts w:ascii="宋体" w:hAnsi="宋体" w:eastAsia="宋体" w:cs="宋体"/>
          <w:color w:val="000"/>
          <w:sz w:val="28"/>
          <w:szCs w:val="28"/>
        </w:rPr>
        <w:t xml:space="preserve">任务二 交易磋商 建立业务关系</w:t>
      </w:r>
    </w:p>
    <w:p>
      <w:pPr>
        <w:ind w:left="0" w:right="0" w:firstLine="560"/>
        <w:spacing w:before="450" w:after="450" w:line="312" w:lineRule="auto"/>
      </w:pPr>
      <w:r>
        <w:rPr>
          <w:rFonts w:ascii="宋体" w:hAnsi="宋体" w:eastAsia="宋体" w:cs="宋体"/>
          <w:color w:val="000"/>
          <w:sz w:val="28"/>
          <w:szCs w:val="28"/>
        </w:rPr>
        <w:t xml:space="preserve">出口报价核算</w:t>
      </w:r>
    </w:p>
    <w:p>
      <w:pPr>
        <w:ind w:left="0" w:right="0" w:firstLine="560"/>
        <w:spacing w:before="450" w:after="450" w:line="312" w:lineRule="auto"/>
      </w:pPr>
      <w:r>
        <w:rPr>
          <w:rFonts w:ascii="宋体" w:hAnsi="宋体" w:eastAsia="宋体" w:cs="宋体"/>
          <w:color w:val="000"/>
          <w:sz w:val="28"/>
          <w:szCs w:val="28"/>
        </w:rPr>
        <w:t xml:space="preserve">还价成交核算</w:t>
      </w:r>
    </w:p>
    <w:p>
      <w:pPr>
        <w:ind w:left="0" w:right="0" w:firstLine="560"/>
        <w:spacing w:before="450" w:after="450" w:line="312" w:lineRule="auto"/>
      </w:pPr>
      <w:r>
        <w:rPr>
          <w:rFonts w:ascii="宋体" w:hAnsi="宋体" w:eastAsia="宋体" w:cs="宋体"/>
          <w:color w:val="000"/>
          <w:sz w:val="28"/>
          <w:szCs w:val="28"/>
        </w:rPr>
        <w:t xml:space="preserve">任务三 合同签订 合同条款拟定</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任务四 合同履行 商检报关</w:t>
      </w:r>
    </w:p>
    <w:p>
      <w:pPr>
        <w:ind w:left="0" w:right="0" w:firstLine="560"/>
        <w:spacing w:before="450" w:after="450" w:line="312" w:lineRule="auto"/>
      </w:pPr>
      <w:r>
        <w:rPr>
          <w:rFonts w:ascii="宋体" w:hAnsi="宋体" w:eastAsia="宋体" w:cs="宋体"/>
          <w:color w:val="000"/>
          <w:sz w:val="28"/>
          <w:szCs w:val="28"/>
        </w:rPr>
        <w:t xml:space="preserve">制单结汇</w:t>
      </w:r>
    </w:p>
    <w:p>
      <w:pPr>
        <w:ind w:left="0" w:right="0" w:firstLine="560"/>
        <w:spacing w:before="450" w:after="450" w:line="312" w:lineRule="auto"/>
      </w:pPr>
      <w:r>
        <w:rPr>
          <w:rFonts w:ascii="宋体" w:hAnsi="宋体" w:eastAsia="宋体" w:cs="宋体"/>
          <w:color w:val="000"/>
          <w:sz w:val="28"/>
          <w:szCs w:val="28"/>
        </w:rPr>
        <w:t xml:space="preserve">落实货款</w:t>
      </w:r>
    </w:p>
    <w:p>
      <w:pPr>
        <w:ind w:left="0" w:right="0" w:firstLine="560"/>
        <w:spacing w:before="450" w:after="450" w:line="312" w:lineRule="auto"/>
      </w:pPr>
      <w:r>
        <w:rPr>
          <w:rFonts w:ascii="宋体" w:hAnsi="宋体" w:eastAsia="宋体" w:cs="宋体"/>
          <w:color w:val="000"/>
          <w:sz w:val="28"/>
          <w:szCs w:val="28"/>
        </w:rPr>
        <w:t xml:space="preserve">备货出运</w:t>
      </w:r>
    </w:p>
    <w:p>
      <w:pPr>
        <w:ind w:left="0" w:right="0" w:firstLine="560"/>
        <w:spacing w:before="450" w:after="450" w:line="312" w:lineRule="auto"/>
      </w:pPr>
      <w:r>
        <w:rPr>
          <w:rFonts w:ascii="宋体" w:hAnsi="宋体" w:eastAsia="宋体" w:cs="宋体"/>
          <w:color w:val="000"/>
          <w:sz w:val="28"/>
          <w:szCs w:val="28"/>
        </w:rPr>
        <w:t xml:space="preserve">任务五 业务善后 核销退税</w:t>
      </w:r>
    </w:p>
    <w:p>
      <w:pPr>
        <w:ind w:left="0" w:right="0" w:firstLine="560"/>
        <w:spacing w:before="450" w:after="450" w:line="312" w:lineRule="auto"/>
      </w:pPr>
      <w:r>
        <w:rPr>
          <w:rFonts w:ascii="宋体" w:hAnsi="宋体" w:eastAsia="宋体" w:cs="宋体"/>
          <w:color w:val="000"/>
          <w:sz w:val="28"/>
          <w:szCs w:val="28"/>
        </w:rPr>
        <w:t xml:space="preserve">索赔理赔</w:t>
      </w:r>
    </w:p>
    <w:p>
      <w:pPr>
        <w:ind w:left="0" w:right="0" w:firstLine="560"/>
        <w:spacing w:before="450" w:after="450" w:line="312" w:lineRule="auto"/>
      </w:pPr>
      <w:r>
        <w:rPr>
          <w:rFonts w:ascii="宋体" w:hAnsi="宋体" w:eastAsia="宋体" w:cs="宋体"/>
          <w:color w:val="000"/>
          <w:sz w:val="28"/>
          <w:szCs w:val="28"/>
        </w:rPr>
        <w:t xml:space="preserve">四、教学模式与方法手段</w:t>
      </w:r>
    </w:p>
    <w:p>
      <w:pPr>
        <w:ind w:left="0" w:right="0" w:firstLine="560"/>
        <w:spacing w:before="450" w:after="450" w:line="312" w:lineRule="auto"/>
      </w:pPr>
      <w:r>
        <w:rPr>
          <w:rFonts w:ascii="宋体" w:hAnsi="宋体" w:eastAsia="宋体" w:cs="宋体"/>
          <w:color w:val="000"/>
          <w:sz w:val="28"/>
          <w:szCs w:val="28"/>
        </w:rPr>
        <w:t xml:space="preserve">(一)教学方法设计总体思路</w:t>
      </w:r>
    </w:p>
    <w:p>
      <w:pPr>
        <w:ind w:left="0" w:right="0" w:firstLine="560"/>
        <w:spacing w:before="450" w:after="450" w:line="312" w:lineRule="auto"/>
      </w:pPr>
      <w:r>
        <w:rPr>
          <w:rFonts w:ascii="宋体" w:hAnsi="宋体" w:eastAsia="宋体" w:cs="宋体"/>
          <w:color w:val="000"/>
          <w:sz w:val="28"/>
          <w:szCs w:val="28"/>
        </w:rPr>
        <w:t xml:space="preserve">本课程按照高职项目化课程改革进行教学设计，选取教学模式为项目导向、任务驱动，即把进出口业务流程设计为一个完整的项目，用五大任务驱动这个项目。这五大任务均是企业或职业活动典型工作任务，以外贸合同为主线，基于真实工作过程而设计。每个任务由理论教学和实践教学两个部分组成，又分成进口和出口两个分支。</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项目导向、任务驱动的教学模式具体操作为，在学期初，将每个教学班划分为六个任务小组，分组时注意气质搭配、知识结构搭配和性别搭配，分小组完成各教学任务。</w:t>
      </w:r>
    </w:p>
    <w:p>
      <w:pPr>
        <w:ind w:left="0" w:right="0" w:firstLine="560"/>
        <w:spacing w:before="450" w:after="450" w:line="312" w:lineRule="auto"/>
      </w:pPr>
      <w:r>
        <w:rPr>
          <w:rFonts w:ascii="宋体" w:hAnsi="宋体" w:eastAsia="宋体" w:cs="宋体"/>
          <w:color w:val="000"/>
          <w:sz w:val="28"/>
          <w:szCs w:val="28"/>
        </w:rPr>
        <w:t xml:space="preserve">在进行教学过程中，每个任务小组的成员相同，但进行理论和实践教学中的任务不同。在理论教学中，各任务小组按区域构建模拟贸易公司，组内确定公司内部职位。每个模拟贸易公司对应一个外贸区域，分别为：欧洲、亚洲、中东、美国、东盟和非洲。在实践教学中，学生分小组扮演船公司、进口商、出口商、进口地银行、出口地银行和以海关为代表的政府机构角色，完成外贸工作实训。理论、实践教学穿插、同步进行。</w:t>
      </w:r>
    </w:p>
    <w:p>
      <w:pPr>
        <w:ind w:left="0" w:right="0" w:firstLine="560"/>
        <w:spacing w:before="450" w:after="450" w:line="312" w:lineRule="auto"/>
      </w:pPr>
      <w:r>
        <w:rPr>
          <w:rFonts w:ascii="宋体" w:hAnsi="宋体" w:eastAsia="宋体" w:cs="宋体"/>
          <w:color w:val="000"/>
          <w:sz w:val="28"/>
          <w:szCs w:val="28"/>
        </w:rPr>
        <w:t xml:space="preserve">理论教学把课程内容分为进口、出口两大分支。实践教学则是按外贸流程实施，具体过程为：由进口商、出口商经过交易磋商环节签订外贸合同，在以海关为代表的政府机构、银行、船公司参与下共同完成合同的履行。</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本课程在教学过程中主要采用任务驱动法、讲授法、案例教学法、分组讨论法等教学方法。各任务所主要使用的教学方法各有不同。教学方法选择总的原则是教无定法，贵在得法。如表2所示。</w:t>
      </w:r>
    </w:p>
    <w:p>
      <w:pPr>
        <w:ind w:left="0" w:right="0" w:firstLine="560"/>
        <w:spacing w:before="450" w:after="450" w:line="312" w:lineRule="auto"/>
      </w:pPr>
      <w:r>
        <w:rPr>
          <w:rFonts w:ascii="宋体" w:hAnsi="宋体" w:eastAsia="宋体" w:cs="宋体"/>
          <w:color w:val="000"/>
          <w:sz w:val="28"/>
          <w:szCs w:val="28"/>
        </w:rPr>
        <w:t xml:space="preserve">表2 各任务主要教学方法</w:t>
      </w:r>
    </w:p>
    <w:p>
      <w:pPr>
        <w:ind w:left="0" w:right="0" w:firstLine="560"/>
        <w:spacing w:before="450" w:after="450" w:line="312" w:lineRule="auto"/>
      </w:pPr>
      <w:r>
        <w:rPr>
          <w:rFonts w:ascii="宋体" w:hAnsi="宋体" w:eastAsia="宋体" w:cs="宋体"/>
          <w:color w:val="000"/>
          <w:sz w:val="28"/>
          <w:szCs w:val="28"/>
        </w:rPr>
        <w:t xml:space="preserve">任务名称 教学方法</w:t>
      </w:r>
    </w:p>
    <w:p>
      <w:pPr>
        <w:ind w:left="0" w:right="0" w:firstLine="560"/>
        <w:spacing w:before="450" w:after="450" w:line="312" w:lineRule="auto"/>
      </w:pPr>
      <w:r>
        <w:rPr>
          <w:rFonts w:ascii="宋体" w:hAnsi="宋体" w:eastAsia="宋体" w:cs="宋体"/>
          <w:color w:val="000"/>
          <w:sz w:val="28"/>
          <w:szCs w:val="28"/>
        </w:rPr>
        <w:t xml:space="preserve">任务一 交易前准备 任务驱动法</w:t>
      </w:r>
    </w:p>
    <w:p>
      <w:pPr>
        <w:ind w:left="0" w:right="0" w:firstLine="560"/>
        <w:spacing w:before="450" w:after="450" w:line="312" w:lineRule="auto"/>
      </w:pPr>
      <w:r>
        <w:rPr>
          <w:rFonts w:ascii="宋体" w:hAnsi="宋体" w:eastAsia="宋体" w:cs="宋体"/>
          <w:color w:val="000"/>
          <w:sz w:val="28"/>
          <w:szCs w:val="28"/>
        </w:rPr>
        <w:t xml:space="preserve">启发式教学</w:t>
      </w:r>
    </w:p>
    <w:p>
      <w:pPr>
        <w:ind w:left="0" w:right="0" w:firstLine="560"/>
        <w:spacing w:before="450" w:after="450" w:line="312" w:lineRule="auto"/>
      </w:pPr>
      <w:r>
        <w:rPr>
          <w:rFonts w:ascii="宋体" w:hAnsi="宋体" w:eastAsia="宋体" w:cs="宋体"/>
          <w:color w:val="000"/>
          <w:sz w:val="28"/>
          <w:szCs w:val="28"/>
        </w:rPr>
        <w:t xml:space="preserve">任务二 交易磋商 角色扮演法</w:t>
      </w:r>
    </w:p>
    <w:p>
      <w:pPr>
        <w:ind w:left="0" w:right="0" w:firstLine="560"/>
        <w:spacing w:before="450" w:after="450" w:line="312" w:lineRule="auto"/>
      </w:pPr>
      <w:r>
        <w:rPr>
          <w:rFonts w:ascii="宋体" w:hAnsi="宋体" w:eastAsia="宋体" w:cs="宋体"/>
          <w:color w:val="000"/>
          <w:sz w:val="28"/>
          <w:szCs w:val="28"/>
        </w:rPr>
        <w:t xml:space="preserve">任务驱动法</w:t>
      </w:r>
    </w:p>
    <w:p>
      <w:pPr>
        <w:ind w:left="0" w:right="0" w:firstLine="560"/>
        <w:spacing w:before="450" w:after="450" w:line="312" w:lineRule="auto"/>
      </w:pPr>
      <w:r>
        <w:rPr>
          <w:rFonts w:ascii="宋体" w:hAnsi="宋体" w:eastAsia="宋体" w:cs="宋体"/>
          <w:color w:val="000"/>
          <w:sz w:val="28"/>
          <w:szCs w:val="28"/>
        </w:rPr>
        <w:t xml:space="preserve">任务三 合同签订 案例教学法</w:t>
      </w:r>
    </w:p>
    <w:p>
      <w:pPr>
        <w:ind w:left="0" w:right="0" w:firstLine="560"/>
        <w:spacing w:before="450" w:after="450" w:line="312" w:lineRule="auto"/>
      </w:pPr>
      <w:r>
        <w:rPr>
          <w:rFonts w:ascii="宋体" w:hAnsi="宋体" w:eastAsia="宋体" w:cs="宋体"/>
          <w:color w:val="000"/>
          <w:sz w:val="28"/>
          <w:szCs w:val="28"/>
        </w:rPr>
        <w:t xml:space="preserve">分组讨论法</w:t>
      </w:r>
    </w:p>
    <w:p>
      <w:pPr>
        <w:ind w:left="0" w:right="0" w:firstLine="560"/>
        <w:spacing w:before="450" w:after="450" w:line="312" w:lineRule="auto"/>
      </w:pPr>
      <w:r>
        <w:rPr>
          <w:rFonts w:ascii="宋体" w:hAnsi="宋体" w:eastAsia="宋体" w:cs="宋体"/>
          <w:color w:val="000"/>
          <w:sz w:val="28"/>
          <w:szCs w:val="28"/>
        </w:rPr>
        <w:t xml:space="preserve">任务四 合同履行 分组讨论法</w:t>
      </w:r>
    </w:p>
    <w:p>
      <w:pPr>
        <w:ind w:left="0" w:right="0" w:firstLine="560"/>
        <w:spacing w:before="450" w:after="450" w:line="312" w:lineRule="auto"/>
      </w:pPr>
      <w:r>
        <w:rPr>
          <w:rFonts w:ascii="宋体" w:hAnsi="宋体" w:eastAsia="宋体" w:cs="宋体"/>
          <w:color w:val="000"/>
          <w:sz w:val="28"/>
          <w:szCs w:val="28"/>
        </w:rPr>
        <w:t xml:space="preserve">启发式教学</w:t>
      </w:r>
    </w:p>
    <w:p>
      <w:pPr>
        <w:ind w:left="0" w:right="0" w:firstLine="560"/>
        <w:spacing w:before="450" w:after="450" w:line="312" w:lineRule="auto"/>
      </w:pPr>
      <w:r>
        <w:rPr>
          <w:rFonts w:ascii="宋体" w:hAnsi="宋体" w:eastAsia="宋体" w:cs="宋体"/>
          <w:color w:val="000"/>
          <w:sz w:val="28"/>
          <w:szCs w:val="28"/>
        </w:rPr>
        <w:t xml:space="preserve">任务五 业务善后 案例教学法</w:t>
      </w:r>
    </w:p>
    <w:p>
      <w:pPr>
        <w:ind w:left="0" w:right="0" w:firstLine="560"/>
        <w:spacing w:before="450" w:after="450" w:line="312" w:lineRule="auto"/>
      </w:pPr>
      <w:r>
        <w:rPr>
          <w:rFonts w:ascii="宋体" w:hAnsi="宋体" w:eastAsia="宋体" w:cs="宋体"/>
          <w:color w:val="000"/>
          <w:sz w:val="28"/>
          <w:szCs w:val="28"/>
        </w:rPr>
        <w:t xml:space="preserve">任务驱动法</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对于学习成果如何进行量化考评又是一个重要的问题。本课程旨在构建多元化、全方位、过程化课程考核体系。考试以行动过程为导向，重过程考核。为了更好地构建以上考核体系，在教学过程中，不断地进行考试改革的探索，方向如下：总评成绩=理论成绩(70%)+实践成绩(30%)。其中，理论成绩(70%)为末考笔试成绩，在理论成绩中，加大实操考核力度。实践成绩(30%)构成如图1所示。学生实践成绩中，每次任务由教师对于学生分组完成情况打分占40%，教师对学生学习态度情况打分占30%，学生各小组互相评价打分成绩占30%，每次任务三部分成绩相加为学生实践成绩。</w:t>
      </w:r>
    </w:p>
    <w:p>
      <w:pPr>
        <w:ind w:left="0" w:right="0" w:firstLine="560"/>
        <w:spacing w:before="450" w:after="450" w:line="312" w:lineRule="auto"/>
      </w:pPr>
      <w:r>
        <w:rPr>
          <w:rFonts w:ascii="宋体" w:hAnsi="宋体" w:eastAsia="宋体" w:cs="宋体"/>
          <w:color w:val="000"/>
          <w:sz w:val="28"/>
          <w:szCs w:val="28"/>
        </w:rPr>
        <w:t xml:space="preserve">图1 实践成绩构成</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国际贸易实务课程教学改革是在高职项目化课程改革6+2原则指导下，对课程按照项目导向、任务驱动教学模式进行的改革，改革取得了良好的效果。在今后的教学实践中，还要继续深化课程改革，研究教学实践，积极探索更合理、更有效的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2025-04-03T01:32:12+08:00</dcterms:created>
  <dcterms:modified xsi:type="dcterms:W3CDTF">2025-04-03T01:32:12+08:00</dcterms:modified>
</cp:coreProperties>
</file>

<file path=docProps/custom.xml><?xml version="1.0" encoding="utf-8"?>
<Properties xmlns="http://schemas.openxmlformats.org/officeDocument/2006/custom-properties" xmlns:vt="http://schemas.openxmlformats.org/officeDocument/2006/docPropsVTypes"/>
</file>