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建构主义理论在技术经济学教学中的应用</w:t>
      </w:r>
      <w:bookmarkEnd w:id="1"/>
    </w:p>
    <w:p>
      <w:pPr>
        <w:jc w:val="center"/>
        <w:spacing w:before="0" w:after="450"/>
      </w:pPr>
      <w:r>
        <w:rPr>
          <w:rFonts w:ascii="Arial" w:hAnsi="Arial" w:eastAsia="Arial" w:cs="Arial"/>
          <w:color w:val="999999"/>
          <w:sz w:val="20"/>
          <w:szCs w:val="20"/>
        </w:rPr>
        <w:t xml:space="preserve">来源：网络  作者：寂夜思潮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一、概述 技术经济学作为一门新型科学，采用的是应用理论经济学的基本学说，解释了经济增长与技术进步之间的等量变化关系。技术经济学目的在于寻找技术和经济的最大融合以达到研究技术方向的资源最优组合，是一门可持续发展型的学科。技术经济学作为一门新...</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技术经济学作为一门新型科学，采用的是应用理论经济学的基本学说，解释了经济增长与技术进步之间的等量变化关系。技术经济学目的在于寻找技术和经济的最大融合以达到研究技术方向的资源最优组合，是一门可持续发展型的学科。技术经济学作为一门新型科学的优点在于其具有可预测性、定量性、实用性、系统性和综合性的特点。技术经济学涉及的领域非常广泛。从技术创新、生产率分析，经济整合、环境经济规划到知识经济、循环经济的统筹应用，都要应用技术经济学中的知识去解决相关问题。</w:t>
      </w:r>
    </w:p>
    <w:p>
      <w:pPr>
        <w:ind w:left="0" w:right="0" w:firstLine="560"/>
        <w:spacing w:before="450" w:after="450" w:line="312" w:lineRule="auto"/>
      </w:pPr>
      <w:r>
        <w:rPr>
          <w:rFonts w:ascii="宋体" w:hAnsi="宋体" w:eastAsia="宋体" w:cs="宋体"/>
          <w:color w:val="000"/>
          <w:sz w:val="28"/>
          <w:szCs w:val="28"/>
        </w:rPr>
        <w:t xml:space="preserve">二、现有教学方式存在问题</w:t>
      </w:r>
    </w:p>
    <w:p>
      <w:pPr>
        <w:ind w:left="0" w:right="0" w:firstLine="560"/>
        <w:spacing w:before="450" w:after="450" w:line="312" w:lineRule="auto"/>
      </w:pPr>
      <w:r>
        <w:rPr>
          <w:rFonts w:ascii="宋体" w:hAnsi="宋体" w:eastAsia="宋体" w:cs="宋体"/>
          <w:color w:val="000"/>
          <w:sz w:val="28"/>
          <w:szCs w:val="28"/>
        </w:rPr>
        <w:t xml:space="preserve">在实际的教学活动实践过程中，通过对多名担任该课程教师的调查以及学生课堂与作业的反馈，目前技术经济学课程在教学环节中还存在一定问题，具体如下:</w:t>
      </w:r>
    </w:p>
    <w:p>
      <w:pPr>
        <w:ind w:left="0" w:right="0" w:firstLine="560"/>
        <w:spacing w:before="450" w:after="450" w:line="312" w:lineRule="auto"/>
      </w:pPr>
      <w:r>
        <w:rPr>
          <w:rFonts w:ascii="宋体" w:hAnsi="宋体" w:eastAsia="宋体" w:cs="宋体"/>
          <w:color w:val="000"/>
          <w:sz w:val="28"/>
          <w:szCs w:val="28"/>
        </w:rPr>
        <w:t xml:space="preserve">1.常见的传统教学方法强调教学为主。这种教学为主造成的结果就是乐学者成绩优良，效果尚佳，而学习主动性较差的学生学习较为被动，热情不高，不能达到教师对教学活动提出的要求，导致此类学生成绩较差。</w:t>
      </w:r>
    </w:p>
    <w:p>
      <w:pPr>
        <w:ind w:left="0" w:right="0" w:firstLine="560"/>
        <w:spacing w:before="450" w:after="450" w:line="312" w:lineRule="auto"/>
      </w:pPr>
      <w:r>
        <w:rPr>
          <w:rFonts w:ascii="宋体" w:hAnsi="宋体" w:eastAsia="宋体" w:cs="宋体"/>
          <w:color w:val="000"/>
          <w:sz w:val="28"/>
          <w:szCs w:val="28"/>
        </w:rPr>
        <w:t xml:space="preserve">2.整体教学模式不利于学生的创新和实践。在教学组织方而整体教学方式要求围绕教材展开教学活动，而理论知识是教材的根本，理论知识作为教材的构架能够体现教学内容的系统性和完整性，缺乏针对学生个体的必要练习，由此造成学生分析能力和实践能力降低。</w:t>
      </w:r>
    </w:p>
    <w:p>
      <w:pPr>
        <w:ind w:left="0" w:right="0" w:firstLine="560"/>
        <w:spacing w:before="450" w:after="450" w:line="312" w:lineRule="auto"/>
      </w:pPr>
      <w:r>
        <w:rPr>
          <w:rFonts w:ascii="宋体" w:hAnsi="宋体" w:eastAsia="宋体" w:cs="宋体"/>
          <w:color w:val="000"/>
          <w:sz w:val="28"/>
          <w:szCs w:val="28"/>
        </w:rPr>
        <w:t xml:space="preserve">三、建构主义的教学目标</w:t>
      </w:r>
    </w:p>
    <w:p>
      <w:pPr>
        <w:ind w:left="0" w:right="0" w:firstLine="560"/>
        <w:spacing w:before="450" w:after="450" w:line="312" w:lineRule="auto"/>
      </w:pPr>
      <w:r>
        <w:rPr>
          <w:rFonts w:ascii="宋体" w:hAnsi="宋体" w:eastAsia="宋体" w:cs="宋体"/>
          <w:color w:val="000"/>
          <w:sz w:val="28"/>
          <w:szCs w:val="28"/>
        </w:rPr>
        <w:t xml:space="preserve">建构主义认为知识的获得过程是学习者在一定的情境中借助他人帮助及学习资料通过自身感悟而构建相关知识的过程，其学习的质量取决于学习者构建知识的能力。可以说这是建构主义的核心思想。这种思想在技术经济学课程的教学目标中有着明显的体现。</w:t>
      </w:r>
    </w:p>
    <w:p>
      <w:pPr>
        <w:ind w:left="0" w:right="0" w:firstLine="560"/>
        <w:spacing w:before="450" w:after="450" w:line="312" w:lineRule="auto"/>
      </w:pPr>
      <w:r>
        <w:rPr>
          <w:rFonts w:ascii="宋体" w:hAnsi="宋体" w:eastAsia="宋体" w:cs="宋体"/>
          <w:color w:val="000"/>
          <w:sz w:val="28"/>
          <w:szCs w:val="28"/>
        </w:rPr>
        <w:t xml:space="preserve">在技术经济学课程的教学过程中，应使学生在对本课程基础知识深刻的理解基础上，积极地应用所学知识进行创新活动，做到活学活用，而不应该受限于课本知识采取死记硬背的方式来应付考试。教师在授课过程应激发学生对本专业的学习热情，使学生形成正确的专业观，培养学生对实际问题的处理能力。因此，基于建构主义理论的技术经济学教学目标是:</w:t>
      </w:r>
    </w:p>
    <w:p>
      <w:pPr>
        <w:ind w:left="0" w:right="0" w:firstLine="560"/>
        <w:spacing w:before="450" w:after="450" w:line="312" w:lineRule="auto"/>
      </w:pPr>
      <w:r>
        <w:rPr>
          <w:rFonts w:ascii="宋体" w:hAnsi="宋体" w:eastAsia="宋体" w:cs="宋体"/>
          <w:color w:val="000"/>
          <w:sz w:val="28"/>
          <w:szCs w:val="28"/>
        </w:rPr>
        <w:t xml:space="preserve">1.使学生成为教学活动的主体。在教学实践活动中重视课堂上教师与学生的互动，充分让学生表达自己的想法和意见，发挥其主观能动性，积极地融入到教学环境中来，避免教师的一言堂或填鸭式的教学模式。</w:t>
      </w:r>
    </w:p>
    <w:p>
      <w:pPr>
        <w:ind w:left="0" w:right="0" w:firstLine="560"/>
        <w:spacing w:before="450" w:after="450" w:line="312" w:lineRule="auto"/>
      </w:pPr>
      <w:r>
        <w:rPr>
          <w:rFonts w:ascii="宋体" w:hAnsi="宋体" w:eastAsia="宋体" w:cs="宋体"/>
          <w:color w:val="000"/>
          <w:sz w:val="28"/>
          <w:szCs w:val="28"/>
        </w:rPr>
        <w:t xml:space="preserve">2.激励学生进行自主的知识学习。教师在课堂活动中所扮演的角色应该是引导者和辅助者，而不应是班级的管理者。教师价值的体现不应是教授了学生多少知识，而是通过教师引导学生能主动地去进行探究、争辩和合作，通过自主的学习来掌握课程的知识。</w:t>
      </w:r>
    </w:p>
    <w:p>
      <w:pPr>
        <w:ind w:left="0" w:right="0" w:firstLine="560"/>
        <w:spacing w:before="450" w:after="450" w:line="312" w:lineRule="auto"/>
      </w:pPr>
      <w:r>
        <w:rPr>
          <w:rFonts w:ascii="宋体" w:hAnsi="宋体" w:eastAsia="宋体" w:cs="宋体"/>
          <w:color w:val="000"/>
          <w:sz w:val="28"/>
          <w:szCs w:val="28"/>
        </w:rPr>
        <w:t xml:space="preserve">3.使学生的知识体系源于课本并高于课本。技术经济学这门课程，一般课本中所介绍的知识内容理论化的部分偏多，实践性内容较少，教师要积极采取相关手段，使学生在实际的情境中通过调查、分析、总结、评论等手段将理论和实践结合起来。</w:t>
      </w:r>
    </w:p>
    <w:p>
      <w:pPr>
        <w:ind w:left="0" w:right="0" w:firstLine="560"/>
        <w:spacing w:before="450" w:after="450" w:line="312" w:lineRule="auto"/>
      </w:pPr>
      <w:r>
        <w:rPr>
          <w:rFonts w:ascii="宋体" w:hAnsi="宋体" w:eastAsia="宋体" w:cs="宋体"/>
          <w:color w:val="000"/>
          <w:sz w:val="28"/>
          <w:szCs w:val="28"/>
        </w:rPr>
        <w:t xml:space="preserve">四、基于建构主义的技术经济学课堂教学模式</w:t>
      </w:r>
    </w:p>
    <w:p>
      <w:pPr>
        <w:ind w:left="0" w:right="0" w:firstLine="560"/>
        <w:spacing w:before="450" w:after="450" w:line="312" w:lineRule="auto"/>
      </w:pPr>
      <w:r>
        <w:rPr>
          <w:rFonts w:ascii="宋体" w:hAnsi="宋体" w:eastAsia="宋体" w:cs="宋体"/>
          <w:color w:val="000"/>
          <w:sz w:val="28"/>
          <w:szCs w:val="28"/>
        </w:rPr>
        <w:t xml:space="preserve">建构主义的技术经济学的课堂教学模式一般采用四阶段教学模式，即学生是主体，教师是主导，问题是关键，以知识体系的建构和完善为目标，教师与学生进行充分的互动，充分调动学生自主的学习积极性，全而完成教学目标。技术经济学的教学内应用性较强，非常适合采用基于构建主义理论的教学方式。具体的方式有:</w:t>
      </w:r>
    </w:p>
    <w:p>
      <w:pPr>
        <w:ind w:left="0" w:right="0" w:firstLine="560"/>
        <w:spacing w:before="450" w:after="450" w:line="312" w:lineRule="auto"/>
      </w:pPr>
      <w:r>
        <w:rPr>
          <w:rFonts w:ascii="宋体" w:hAnsi="宋体" w:eastAsia="宋体" w:cs="宋体"/>
          <w:color w:val="000"/>
          <w:sz w:val="28"/>
          <w:szCs w:val="28"/>
        </w:rPr>
        <w:t xml:space="preserve">1.案例式教学</w:t>
      </w:r>
    </w:p>
    <w:p>
      <w:pPr>
        <w:ind w:left="0" w:right="0" w:firstLine="560"/>
        <w:spacing w:before="450" w:after="450" w:line="312" w:lineRule="auto"/>
      </w:pPr>
      <w:r>
        <w:rPr>
          <w:rFonts w:ascii="宋体" w:hAnsi="宋体" w:eastAsia="宋体" w:cs="宋体"/>
          <w:color w:val="000"/>
          <w:sz w:val="28"/>
          <w:szCs w:val="28"/>
        </w:rPr>
        <w:t xml:space="preserve">在对实际中具体的问题进行技术经济分析及提出解决对策的过程中，教师可为学生提供相关的基础数据，在讲授完基本的知识理论体系后由学生依据数据自主完成研究报告的撰写，并让每个学生在课堂上充分介绍自己的方案，将不同的方案进行对比，组织学生讨论和研究，最终生成一份较为科学的研究报告。在该环节的实践过程中可是学生充分的参与到课堂情境中来，并投入到课堂讨论中，锻炼其讨论、合作的能力。</w:t>
      </w:r>
    </w:p>
    <w:p>
      <w:pPr>
        <w:ind w:left="0" w:right="0" w:firstLine="560"/>
        <w:spacing w:before="450" w:after="450" w:line="312" w:lineRule="auto"/>
      </w:pPr>
      <w:r>
        <w:rPr>
          <w:rFonts w:ascii="宋体" w:hAnsi="宋体" w:eastAsia="宋体" w:cs="宋体"/>
          <w:color w:val="000"/>
          <w:sz w:val="28"/>
          <w:szCs w:val="28"/>
        </w:rPr>
        <w:t xml:space="preserve">2.课程内容的安排注重实用性</w:t>
      </w:r>
    </w:p>
    <w:p>
      <w:pPr>
        <w:ind w:left="0" w:right="0" w:firstLine="560"/>
        <w:spacing w:before="450" w:after="450" w:line="312" w:lineRule="auto"/>
      </w:pPr>
      <w:r>
        <w:rPr>
          <w:rFonts w:ascii="宋体" w:hAnsi="宋体" w:eastAsia="宋体" w:cs="宋体"/>
          <w:color w:val="000"/>
          <w:sz w:val="28"/>
          <w:szCs w:val="28"/>
        </w:rPr>
        <w:t xml:space="preserve">在课程体系的安排中应有时间环节，具体可采用课程设计或实习的方式开展。在实践环节过程中，要安排学生以小组为单位结合实际问题进行数据调查、数据分析及计算，最后提出针对该实际问题的解决方案。该环节能培养学生具备良好的沟通能力和团队协作精神以及对实际问题的处理能力。由于技术经济学课程中的数据采集的环节要求学生深入到社会上的职能部门，还能提高学生对社会的认知能力，对其认识社会了解社会具有很大帮助。</w:t>
      </w:r>
    </w:p>
    <w:p>
      <w:pPr>
        <w:ind w:left="0" w:right="0" w:firstLine="560"/>
        <w:spacing w:before="450" w:after="450" w:line="312" w:lineRule="auto"/>
      </w:pPr>
      <w:r>
        <w:rPr>
          <w:rFonts w:ascii="宋体" w:hAnsi="宋体" w:eastAsia="宋体" w:cs="宋体"/>
          <w:color w:val="000"/>
          <w:sz w:val="28"/>
          <w:szCs w:val="28"/>
        </w:rPr>
        <w:t xml:space="preserve">3.多样性的教学方式</w:t>
      </w:r>
    </w:p>
    <w:p>
      <w:pPr>
        <w:ind w:left="0" w:right="0" w:firstLine="560"/>
        <w:spacing w:before="450" w:after="450" w:line="312" w:lineRule="auto"/>
      </w:pPr>
      <w:r>
        <w:rPr>
          <w:rFonts w:ascii="宋体" w:hAnsi="宋体" w:eastAsia="宋体" w:cs="宋体"/>
          <w:color w:val="000"/>
          <w:sz w:val="28"/>
          <w:szCs w:val="28"/>
        </w:rPr>
        <w:t xml:space="preserve">技术经济学课程由于要把研究的技术问题置于经济建设的大系统之中，多采用定性分析和定量计算相结合的方式，所以要用道大量的模型和公式。传统的教学方式往往要求学生将公式强行记忆，并以习题的方式加强学生对公示的理解能力。建构主义的理论体系则强调运用多种的教学方式和手段，从实际出发，培养学生对实际问题的处理能力。具体实践中，教师可采用图形演示，动画仿真以及实例分析等手段培养学生的学习兴趣。</w:t>
      </w:r>
    </w:p>
    <w:p>
      <w:pPr>
        <w:ind w:left="0" w:right="0" w:firstLine="560"/>
        <w:spacing w:before="450" w:after="450" w:line="312" w:lineRule="auto"/>
      </w:pPr>
      <w:r>
        <w:rPr>
          <w:rFonts w:ascii="宋体" w:hAnsi="宋体" w:eastAsia="宋体" w:cs="宋体"/>
          <w:color w:val="000"/>
          <w:sz w:val="28"/>
          <w:szCs w:val="28"/>
        </w:rPr>
        <w:t xml:space="preserve">4.以科研促进教学</w:t>
      </w:r>
    </w:p>
    <w:p>
      <w:pPr>
        <w:ind w:left="0" w:right="0" w:firstLine="560"/>
        <w:spacing w:before="450" w:after="450" w:line="312" w:lineRule="auto"/>
      </w:pPr>
      <w:r>
        <w:rPr>
          <w:rFonts w:ascii="宋体" w:hAnsi="宋体" w:eastAsia="宋体" w:cs="宋体"/>
          <w:color w:val="000"/>
          <w:sz w:val="28"/>
          <w:szCs w:val="28"/>
        </w:rPr>
        <w:t xml:space="preserve">高等教育的教学除了进行理论传授之外，很重要的一个任务就是培养学生的科学研究能力。科学研究是人们探究新事物、获取新规律以及提出新办法的重要手段。高校教师的教学活动是以科研项目为支持的，教师不从事科学研究，就无法掌握本学科前沿的动态，跟不上学科发展的步伐。目前国家的各级科研主管单位均以立项的方式鼓励高校教师投入到科学研究之中。在研究过程中，教师可让学生全程参与到项目中来，充分调动学生的创新能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随着技术经济学课程教学理论体系的不断完善和教学手段的不断丰富，建构主义学习理论在该课程中的应用已经得到了广大教育者的重视。建构主义理论在课堂教学实践中的运用对激发学生的学习积极性、培养学生的团队协作能力能起到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2025-04-28T21:07:26+08:00</dcterms:created>
  <dcterms:modified xsi:type="dcterms:W3CDTF">2025-04-28T21:07:26+08:00</dcterms:modified>
</cp:coreProperties>
</file>

<file path=docProps/custom.xml><?xml version="1.0" encoding="utf-8"?>
<Properties xmlns="http://schemas.openxmlformats.org/officeDocument/2006/custom-properties" xmlns:vt="http://schemas.openxmlformats.org/officeDocument/2006/docPropsVTypes"/>
</file>