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营业税改增值税对企业税收影响探究</w:t>
      </w:r>
      <w:bookmarkEnd w:id="1"/>
    </w:p>
    <w:p>
      <w:pPr>
        <w:jc w:val="center"/>
        <w:spacing w:before="0" w:after="450"/>
      </w:pPr>
      <w:r>
        <w:rPr>
          <w:rFonts w:ascii="Arial" w:hAnsi="Arial" w:eastAsia="Arial" w:cs="Arial"/>
          <w:color w:val="999999"/>
          <w:sz w:val="20"/>
          <w:szCs w:val="20"/>
        </w:rPr>
        <w:t xml:space="preserve">来源：网络  作者：风吟鸟唱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营业税改增值税对企业税收影响探究 营业税改增值税对企业税收影响探究营业税改增值税对企业税收影响探究 精品源自地理科论文摘要:在改革的大背景下,我国实行了营业税改增值税的税制改革。在现实中,这项税制改革对企业税收产生了深刻影响,主要体现在企业...</w:t>
      </w:r>
    </w:p>
    <w:p>
      <w:pPr>
        <w:ind w:left="0" w:right="0" w:firstLine="560"/>
        <w:spacing w:before="450" w:after="450" w:line="312" w:lineRule="auto"/>
      </w:pPr>
      <w:r>
        <w:rPr>
          <w:rFonts w:ascii="宋体" w:hAnsi="宋体" w:eastAsia="宋体" w:cs="宋体"/>
          <w:color w:val="000"/>
          <w:sz w:val="28"/>
          <w:szCs w:val="28"/>
        </w:rPr>
        <w:t xml:space="preserve">营业税改增值税对企业税收影响探究 营业税改增值税对企业税收影响探究营业税改增值税对企业税收影响探究 精品源自地理科</w:t>
      </w:r>
    </w:p>
    <w:p>
      <w:pPr>
        <w:ind w:left="0" w:right="0" w:firstLine="560"/>
        <w:spacing w:before="450" w:after="450" w:line="312" w:lineRule="auto"/>
      </w:pPr>
      <w:r>
        <w:rPr>
          <w:rFonts w:ascii="宋体" w:hAnsi="宋体" w:eastAsia="宋体" w:cs="宋体"/>
          <w:color w:val="000"/>
          <w:sz w:val="28"/>
          <w:szCs w:val="28"/>
        </w:rPr>
        <w:t xml:space="preserve">论文摘要:在改革的大背景下,我国实行了营业税改增值税的税制改革。在现实中,这项税制改革对企业税收产生了深刻影响,主要体现在企业经营架构与企业税负两个方面。我国于202_年在上海开展了试点工作,试点结果显示,对不同类型的企业,营业税改增值税会产生不同的影响。基于此,文章首先对营业税改增值税问题作了简要概述,然后就营业税改增值税对企业税收影响作了深入分析。</w:t>
      </w:r>
    </w:p>
    <w:p>
      <w:pPr>
        <w:ind w:left="0" w:right="0" w:firstLine="560"/>
        <w:spacing w:before="450" w:after="450" w:line="312" w:lineRule="auto"/>
      </w:pPr>
      <w:r>
        <w:rPr>
          <w:rFonts w:ascii="宋体" w:hAnsi="宋体" w:eastAsia="宋体" w:cs="宋体"/>
          <w:color w:val="000"/>
          <w:sz w:val="28"/>
          <w:szCs w:val="28"/>
        </w:rPr>
        <w:t xml:space="preserve">论文关键词:营业税;增值税;企业税收;企业经营</w:t>
      </w:r>
    </w:p>
    <w:p>
      <w:pPr>
        <w:ind w:left="0" w:right="0" w:firstLine="560"/>
        <w:spacing w:before="450" w:after="450" w:line="312" w:lineRule="auto"/>
      </w:pPr>
      <w:r>
        <w:rPr>
          <w:rFonts w:ascii="宋体" w:hAnsi="宋体" w:eastAsia="宋体" w:cs="宋体"/>
          <w:color w:val="000"/>
          <w:sz w:val="28"/>
          <w:szCs w:val="28"/>
        </w:rPr>
        <w:t xml:space="preserve">近些年来,伴随着世界经济全球化的深入发展,以及我国经济体制的不断变革,税收体制改革问题引起了社会的广泛关注。在新形势下,现有的税收体制已不能适应社会发展的需要,必须加强改革力度,以完成与国际的接轨。然而,对于税收体制改革来说,当今的社会环境既是一种机遇,也是一种挑战。一方面,改革的条件变得越来越好,无形中增加了改革的动力;另一方面,改革的要求却变得越来越高,无形中又增加了改革的压力。就现实情况下,税收改制过程中还存在许多突出性问题,如重复征税、偷税漏税等现象屡见不鲜。在这种情况下,为了妥善解决税收改制的问题,进一步完善现有的税收制度,我国于202_年1月1日起开始在部分地区或行业开展增值税改革试点,将营业税逐步改为增值税。在现实中,营业税改增值税对企业税收产生了深刻影响,加强对这种影响的研究,具有重要的理论价值与现实价值。基于此,本文从基本概述与具体影响两个角度,对相关问题作了如下的分析与探讨。</w:t>
      </w:r>
    </w:p>
    <w:p>
      <w:pPr>
        <w:ind w:left="0" w:right="0" w:firstLine="560"/>
        <w:spacing w:before="450" w:after="450" w:line="312" w:lineRule="auto"/>
      </w:pPr>
      <w:r>
        <w:rPr>
          <w:rFonts w:ascii="宋体" w:hAnsi="宋体" w:eastAsia="宋体" w:cs="宋体"/>
          <w:color w:val="000"/>
          <w:sz w:val="28"/>
          <w:szCs w:val="28"/>
        </w:rPr>
        <w:t xml:space="preserve">一、营业税改增值税问题的基本概述</w:t>
      </w:r>
    </w:p>
    <w:p>
      <w:pPr>
        <w:ind w:left="0" w:right="0" w:firstLine="560"/>
        <w:spacing w:before="450" w:after="450" w:line="312" w:lineRule="auto"/>
      </w:pPr>
      <w:r>
        <w:rPr>
          <w:rFonts w:ascii="宋体" w:hAnsi="宋体" w:eastAsia="宋体" w:cs="宋体"/>
          <w:color w:val="000"/>
          <w:sz w:val="28"/>
          <w:szCs w:val="28"/>
        </w:rPr>
        <w:t xml:space="preserve">在1994年,我国对税法进行了新调整,对劳务征收营业税,而对货物征收增值税。在市场经济环境中,这种调整发挥了至关重要的作用,既完善了我国现有的税收制定,也规范了纳税人的纳税行为,还增加了国家的税收收入。因此,在税制改革史上,这项调整被公认为是一次成功的调整,被成功地载入了改革史册。然而,随着社会形势的变迁与发展,尤其是市场经济体制的大变革,这种调整已经不能适应形势发展的需求。例如,有的营业税纳税人在外采货物过程中会产生增值税,而有的增值税纳税人在外购劳务的过程中又会产生营业税。在这种情况下,这些纳税人不可避免地会出现重复缴纳增值税或营业税的问题。在实际中,这种重复征税的问题无疑会增加企业的负担,在有些情况下还会造成纳税秩序以及社会秩序的混乱。与此同时,这种现象还会对经济结构调整产生一定的副作用,延缓现代服务业的发展步伐。可见,及时划清营业税与增值税之间的界限,是非常必要的。</w:t>
      </w:r>
    </w:p>
    <w:p>
      <w:pPr>
        <w:ind w:left="0" w:right="0" w:firstLine="560"/>
        <w:spacing w:before="450" w:after="450" w:line="312" w:lineRule="auto"/>
      </w:pPr>
      <w:r>
        <w:rPr>
          <w:rFonts w:ascii="宋体" w:hAnsi="宋体" w:eastAsia="宋体" w:cs="宋体"/>
          <w:color w:val="000"/>
          <w:sz w:val="28"/>
          <w:szCs w:val="28"/>
        </w:rPr>
        <w:t xml:space="preserve">现如今,我国正处于加快经济发展方式转变的关键时期。面对这种现实,我国明显加快了税收体制改革的步伐。尤其是在近三年内,这种步伐比以往跨越的更大、更坚实。例如,财政部与国家税务总局于202_年11月16日联合印发了《交通运输业和部分现代服务业营业税改征增值税试点过渡政策的规定》、《交通运输业和部分现代服务业营业税改征增值税试点有关事项的规定》、《交通运输业和部分现代服务业营业税改征增值税试点实施办法》、《营业税改征增值税试点方案》等相关的法律法规,用文件的形式对税收制定进行了新一轮的规范与调整。在以上文件当中,详细地规定了营业税改增值税问题。而且,还明确提出要在上海首先进行试点。具体内容如下:在现有13%与17%两档增值税率的基础上,新增设两档低税率,分别为6%与11%。其中,对部分现代服务业,如信息技术服务,采用6%的税率;而对于交通运输业,则采用11%的税率。试点半年多来,总体成果还是比较显着的。这说明,在一定条件下,营业税改增值税是可行的。</w:t>
      </w:r>
    </w:p>
    <w:p>
      <w:pPr>
        <w:ind w:left="0" w:right="0" w:firstLine="560"/>
        <w:spacing w:before="450" w:after="450" w:line="312" w:lineRule="auto"/>
      </w:pPr>
      <w:r>
        <w:rPr>
          <w:rFonts w:ascii="宋体" w:hAnsi="宋体" w:eastAsia="宋体" w:cs="宋体"/>
          <w:color w:val="000"/>
          <w:sz w:val="28"/>
          <w:szCs w:val="28"/>
        </w:rPr>
        <w:t xml:space="preserve">二、营业税改增值税对企业税收的影响分析</w:t>
      </w:r>
    </w:p>
    <w:p>
      <w:pPr>
        <w:ind w:left="0" w:right="0" w:firstLine="560"/>
        <w:spacing w:before="450" w:after="450" w:line="312" w:lineRule="auto"/>
      </w:pPr>
      <w:r>
        <w:rPr>
          <w:rFonts w:ascii="宋体" w:hAnsi="宋体" w:eastAsia="宋体" w:cs="宋体"/>
          <w:color w:val="000"/>
          <w:sz w:val="28"/>
          <w:szCs w:val="28"/>
        </w:rPr>
        <w:t xml:space="preserve">从哲学的角度讲,事物之间是相互联系的。营业税改增值税,会对企业带来深刻的影响。从性质上分,既有积极影响,也有消极影响;既有显性影响,也有隐性影响。对于企业而言,不管是哪种性质的影响,都要做到心中有数,实现税收方面的完美过渡。总体而言,这种影响主要体现在企业经营架构与企业税负两个方面。</w:t>
      </w:r>
    </w:p>
    <w:p>
      <w:pPr>
        <w:ind w:left="0" w:right="0" w:firstLine="560"/>
        <w:spacing w:before="450" w:after="450" w:line="312" w:lineRule="auto"/>
      </w:pPr>
      <w:r>
        <w:rPr>
          <w:rFonts w:ascii="宋体" w:hAnsi="宋体" w:eastAsia="宋体" w:cs="宋体"/>
          <w:color w:val="000"/>
          <w:sz w:val="28"/>
          <w:szCs w:val="28"/>
        </w:rPr>
        <w:t xml:space="preserve">(一)营业税改增值税对企业经营架构的影响 近些年,我国服务业之所以未能成功转型,与营业税的限制有关。受此影响,我国现代服务业的发展水平远落后于西方发达国家。在这种情况下,我国推出了“结构性减税”政策,以更好地适应社会转型以及经济发展的需要。营业税改增值税是该项政策的重要组成部分,在发挥政策优势以及推动现代服务业发展方面具有不可替代的功能与价值。对于企业来说,营业税改增值税可以收到制造业税负与服务业税负同时降低的效果,极大地减轻了企业的税收负担。长期以来,我国税收出现了“营业税过高而增值税过低”的怪圈。受此影响,有许多企业故意地将服务项目纳入到增值税范围。这种做法不仅扰乱了税收秩序,而且有悖于税收专业化的发展趋势。因此,在营业税改增值税以后,企业原有的经营架构必然会受到影响,需要企业对经营架构做出新的调整。</w:t>
      </w:r>
    </w:p>
    <w:p>
      <w:pPr>
        <w:ind w:left="0" w:right="0" w:firstLine="560"/>
        <w:spacing w:before="450" w:after="450" w:line="312" w:lineRule="auto"/>
      </w:pPr>
      <w:r>
        <w:rPr>
          <w:rFonts w:ascii="宋体" w:hAnsi="宋体" w:eastAsia="宋体" w:cs="宋体"/>
          <w:color w:val="000"/>
          <w:sz w:val="28"/>
          <w:szCs w:val="28"/>
        </w:rPr>
        <w:t xml:space="preserve">(二)营业税改增值税对企业税负的影响</w:t>
      </w:r>
    </w:p>
    <w:p>
      <w:pPr>
        <w:ind w:left="0" w:right="0" w:firstLine="560"/>
        <w:spacing w:before="450" w:after="450" w:line="312" w:lineRule="auto"/>
      </w:pPr>
      <w:r>
        <w:rPr>
          <w:rFonts w:ascii="宋体" w:hAnsi="宋体" w:eastAsia="宋体" w:cs="宋体"/>
          <w:color w:val="000"/>
          <w:sz w:val="28"/>
          <w:szCs w:val="28"/>
        </w:rPr>
        <w:t xml:space="preserve">在对上海部分现代服务业与交通运输业开展的营业税改增值税试点当中,新增加了6%与11%两档低税率。这项政策调整,对某些行业具有特殊的支持作用,有利于减轻它们的整体税负。但是对于其它一些具体行业,其带来的影响还有待进一步实践观察。</w:t>
      </w:r>
    </w:p>
    <w:p>
      <w:pPr>
        <w:ind w:left="0" w:right="0" w:firstLine="560"/>
        <w:spacing w:before="450" w:after="450" w:line="312" w:lineRule="auto"/>
      </w:pPr>
      <w:r>
        <w:rPr>
          <w:rFonts w:ascii="宋体" w:hAnsi="宋体" w:eastAsia="宋体" w:cs="宋体"/>
          <w:color w:val="000"/>
          <w:sz w:val="28"/>
          <w:szCs w:val="28"/>
        </w:rPr>
        <w:t xml:space="preserve">据相关统计报告显示,对于物流行业来说,营业税改增值税是一项有利于自身的改革。之所以这样说,主要基于三方面的原因:首先,电子商务是物流业的必备要求,而电子商务属于服务业的范畴,需要缴纳营业税。这样,在营业税改增值税以后,税收的税率与额度都会得到大幅度地降低。其次,营业额大而增值额小,是物流行业的一项显着特点。基于该项特点,营业税改增值税以后,物流行业的纳税额会大幅度下降,这是一种必然现象。再次,通常情况下,物流行业需要较高的运行成本作支撑,无论是储存仓库,还是运行车辆,都需要付出一笔数额不菲的资金。而在营业税改增值税以后,有大部分成本会划入到增值税的征收范畴,所以降低税负也是该项改制的必然结果。</w:t>
      </w:r>
    </w:p>
    <w:p>
      <w:pPr>
        <w:ind w:left="0" w:right="0" w:firstLine="560"/>
        <w:spacing w:before="450" w:after="450" w:line="312" w:lineRule="auto"/>
      </w:pPr>
      <w:r>
        <w:rPr>
          <w:rFonts w:ascii="宋体" w:hAnsi="宋体" w:eastAsia="宋体" w:cs="宋体"/>
          <w:color w:val="000"/>
          <w:sz w:val="28"/>
          <w:szCs w:val="28"/>
        </w:rPr>
        <w:t xml:space="preserve">从企业运营模式的角度看,不同性质的企业,会有程度不等的税收负担。例如,对于外部采购较大的企业来说,它们的税负会相对较轻一些;而对于劳动密集型企业来说,它们的税负则会相对较重一些,因为它们容易受到抵扣的限制和影响。再者,即使是同一性质的企业,如果处在不同的发展阶段,其税负情况也不尽相同。例如,在建立初期,企业需要引进大量的器材与设备,固定资产投资较大。在这种情况下,它们有诸多可以抵扣的内容,这样它们的总体税负就会降低。相反,当企业进入成熟阶段以后,固定资产方面的投入会相对减弱,而可抵扣的内容也会相对较少,这样它们的总体税负则会提高。</w:t>
      </w:r>
    </w:p>
    <w:p>
      <w:pPr>
        <w:ind w:left="0" w:right="0" w:firstLine="560"/>
        <w:spacing w:before="450" w:after="450" w:line="312" w:lineRule="auto"/>
      </w:pPr>
      <w:r>
        <w:rPr>
          <w:rFonts w:ascii="宋体" w:hAnsi="宋体" w:eastAsia="宋体" w:cs="宋体"/>
          <w:color w:val="000"/>
          <w:sz w:val="28"/>
          <w:szCs w:val="28"/>
        </w:rPr>
        <w:t xml:space="preserve">自从试点开始以后,上海股市发生了重大变动,东方航空、强生控股、大众交通等企业的股票行情要明显好于其它企业。由此可见,对于这些类型的企业,营业税改增值税对其好处大于坏处。当然,有些专家学者也指出,这种市场反应可能是暂时的,我们很难保证这种局面一直会持续下去。因为,这些企业的体量大而利润率低,营业税改增值税对其影响要取决于具体税率情况,所以不能片面地对其影响下定结论。其实,这种说法不无道理,营业税改增值税对企业税负的影响不是固定不变的,而是随着实际情况的变化而变化。</w:t>
      </w:r>
    </w:p>
    <w:p>
      <w:pPr>
        <w:ind w:left="0" w:right="0" w:firstLine="560"/>
        <w:spacing w:before="450" w:after="450" w:line="312" w:lineRule="auto"/>
      </w:pPr>
      <w:r>
        <w:rPr>
          <w:rFonts w:ascii="宋体" w:hAnsi="宋体" w:eastAsia="宋体" w:cs="宋体"/>
          <w:color w:val="000"/>
          <w:sz w:val="28"/>
          <w:szCs w:val="28"/>
        </w:rPr>
        <w:t xml:space="preserve">将上海交通运输业作为首个试点项目,会极大地减轻其航运业的税负。众所周知,上海是我国最大的金融中心,在世界范围内也具有一定的影响。但是,航运业一直都是这个金融中心的短板。根据“木桶理论”,这个短板会成为上海发展的绊脚石。在航运业税收方面,我国与外国存在明显区别。在我国,航运业的税负较重,要缴纳印花税、车船税、营业税、企业所得税等诸多税种。而在国外,有些国家只对航运企业征收一定的吨位税与登记费。这也是为什么我国航运企业选择在海外注册的原因所在。因此,从某种意义上讲,营业税改增值税可以吸引我国航运企业的“入籍”。</w:t>
      </w:r>
    </w:p>
    <w:p>
      <w:pPr>
        <w:ind w:left="0" w:right="0" w:firstLine="560"/>
        <w:spacing w:before="450" w:after="450" w:line="312" w:lineRule="auto"/>
      </w:pPr>
      <w:r>
        <w:rPr>
          <w:rFonts w:ascii="宋体" w:hAnsi="宋体" w:eastAsia="宋体" w:cs="宋体"/>
          <w:color w:val="000"/>
          <w:sz w:val="28"/>
          <w:szCs w:val="28"/>
        </w:rPr>
        <w:t xml:space="preserve">三、从短期试点看营业税改增值税对企业税收的影响</w:t>
      </w:r>
    </w:p>
    <w:p>
      <w:pPr>
        <w:ind w:left="0" w:right="0" w:firstLine="560"/>
        <w:spacing w:before="450" w:after="450" w:line="312" w:lineRule="auto"/>
      </w:pPr>
      <w:r>
        <w:rPr>
          <w:rFonts w:ascii="宋体" w:hAnsi="宋体" w:eastAsia="宋体" w:cs="宋体"/>
          <w:color w:val="000"/>
          <w:sz w:val="28"/>
          <w:szCs w:val="28"/>
        </w:rPr>
        <w:t xml:space="preserve">在202_年全面实施增值税转型以后,此次营业税改增值税的试点是我国税收制度的又一次重大变革。就改革初衷而言,旨在完善我国现有的税收制度与税收体系。很显然,这次调整可以有效避免营业税与增值税重复征税问题的发生。因此,要想振兴我国现代服务业的发展,调整我国现行的经济结构,丰富我国经济发展方式,就必须充分发挥税制改革的作用,通过营业税改增值税,切实减轻企业税收负担,这也是本次试点工作的最大收获。 从中小企业的发展环境看,它们很难获得充足的资金支持,这一点从温州老板跑路事件中就有所体现。尽管原有的税收政策带有明显的优惠性政策,但是这些政策不足以解决它们的资金问题。在本次试点当中,提出对年销售额在500万以下的企业征收3%的增值税。对于中小企业,尤其是对微型企业来说,这项新政策具有很强的动力。然而,在实际中,这些企业的一些行为,如自开发票等,会一定程度上会影响税制改革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综上所述,研究营业税改增值税对企业税收影响的影响是一项非常系统的工程。首先,要对该项工程的必要性与重要性有一个清晰认识;其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2025-04-11T16:38:29+08:00</dcterms:created>
  <dcterms:modified xsi:type="dcterms:W3CDTF">2025-04-11T16:38:29+08:00</dcterms:modified>
</cp:coreProperties>
</file>

<file path=docProps/custom.xml><?xml version="1.0" encoding="utf-8"?>
<Properties xmlns="http://schemas.openxmlformats.org/officeDocument/2006/custom-properties" xmlns:vt="http://schemas.openxmlformats.org/officeDocument/2006/docPropsVTypes"/>
</file>