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谈事业单位财政税收问题与对策探</w:t>
      </w:r>
      <w:bookmarkEnd w:id="1"/>
    </w:p>
    <w:p>
      <w:pPr>
        <w:jc w:val="center"/>
        <w:spacing w:before="0" w:after="450"/>
      </w:pPr>
      <w:r>
        <w:rPr>
          <w:rFonts w:ascii="Arial" w:hAnsi="Arial" w:eastAsia="Arial" w:cs="Arial"/>
          <w:color w:val="999999"/>
          <w:sz w:val="20"/>
          <w:szCs w:val="20"/>
        </w:rPr>
        <w:t xml:space="preserve">来源：网络  作者：琴心剑胆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事业单位在促进我国经济社会发展方面，承担着重要的职能，同时也发挥着重要的作用。构建完善的财政税收制度，地域事业单位实现长远可持续发展而言，意义显著，然而，当前从整体上看，我国事业单位在财政体制方面难以满足市场经济发展的实践需求。因此，事业单...</w:t>
      </w:r>
    </w:p>
    <w:p>
      <w:pPr>
        <w:ind w:left="0" w:right="0" w:firstLine="560"/>
        <w:spacing w:before="450" w:after="450" w:line="312" w:lineRule="auto"/>
      </w:pPr>
      <w:r>
        <w:rPr>
          <w:rFonts w:ascii="宋体" w:hAnsi="宋体" w:eastAsia="宋体" w:cs="宋体"/>
          <w:color w:val="000"/>
          <w:sz w:val="28"/>
          <w:szCs w:val="28"/>
        </w:rPr>
        <w:t xml:space="preserve">事业单位在促进我国经济社会发展方面，承担着重要的职能，同时也发挥着重要的作用。构建完善的财政税收制度，地域事业单位实现长远可持续发展而言，意义显著，然而，当前从整体上看，我国事业单位在财政体制方面难以满足市场经济发展的实践需求。因此，事业单位需要加强思想认识，正视当前存在于财政税收之中的问题，积极主动地探索改善财政税收成效的科学策略。本文主要对事业单位的财政税收问题进行分析，探讨相应解决对策，希望能够提供具备参考意义的借鉴。事业单位是指由国家机关及公益组织所创办的机构，创办事业单位的主要目的是为了保障社会利益，而非为了经济利益[1]。事业单位涉及多个领域，诸如医疗卫生、教育、科技、文化等，承担着重要的社会职能。事业单位维持正常运转所需要的资金，主要来源于国家财政拨款。市场经济飞速发展下，国家对于事业单位的财政拨款明显减少，因此事业单位必须加强思想认识，提高对于财政税收的重视力度，着力改善财政税收效果，以此实现长远可持续发展。</w:t>
      </w:r>
    </w:p>
    <w:p>
      <w:pPr>
        <w:ind w:left="0" w:right="0" w:firstLine="560"/>
        <w:spacing w:before="450" w:after="450" w:line="312" w:lineRule="auto"/>
      </w:pPr>
      <w:r>
        <w:rPr>
          <w:rFonts w:ascii="宋体" w:hAnsi="宋体" w:eastAsia="宋体" w:cs="宋体"/>
          <w:color w:val="000"/>
          <w:sz w:val="28"/>
          <w:szCs w:val="28"/>
        </w:rPr>
        <w:t xml:space="preserve">&gt;1.事业单位的财政税收问题分析</w:t>
      </w:r>
    </w:p>
    <w:p>
      <w:pPr>
        <w:ind w:left="0" w:right="0" w:firstLine="560"/>
        <w:spacing w:before="450" w:after="450" w:line="312" w:lineRule="auto"/>
      </w:pPr>
      <w:r>
        <w:rPr>
          <w:rFonts w:ascii="宋体" w:hAnsi="宋体" w:eastAsia="宋体" w:cs="宋体"/>
          <w:color w:val="000"/>
          <w:sz w:val="28"/>
          <w:szCs w:val="28"/>
        </w:rPr>
        <w:t xml:space="preserve">1.1缺乏严密的预算编制</w:t>
      </w:r>
    </w:p>
    <w:p>
      <w:pPr>
        <w:ind w:left="0" w:right="0" w:firstLine="560"/>
        <w:spacing w:before="450" w:after="450" w:line="312" w:lineRule="auto"/>
      </w:pPr>
      <w:r>
        <w:rPr>
          <w:rFonts w:ascii="宋体" w:hAnsi="宋体" w:eastAsia="宋体" w:cs="宋体"/>
          <w:color w:val="000"/>
          <w:sz w:val="28"/>
          <w:szCs w:val="28"/>
        </w:rPr>
        <w:t xml:space="preserve">从起步时间上看，事业单位在财政税收工作上，起步较晚，因而没有形成严密的预算编制[2]。对于财政税收管理而言，预算编制是一项基础性工程，由于无法开展严密的预算编制工作，因而事业单位很难做出有效预算，无法做好各个部门之间的沟通交流工作，同时也很难形成科学有效的资金使用计划，因此预算编制活动失去了其本来的意义。</w:t>
      </w:r>
    </w:p>
    <w:p>
      <w:pPr>
        <w:ind w:left="0" w:right="0" w:firstLine="560"/>
        <w:spacing w:before="450" w:after="450" w:line="312" w:lineRule="auto"/>
      </w:pPr>
      <w:r>
        <w:rPr>
          <w:rFonts w:ascii="宋体" w:hAnsi="宋体" w:eastAsia="宋体" w:cs="宋体"/>
          <w:color w:val="000"/>
          <w:sz w:val="28"/>
          <w:szCs w:val="28"/>
        </w:rPr>
        <w:t xml:space="preserve">1.2未能实现对于财政票据的严格管理</w:t>
      </w:r>
    </w:p>
    <w:p>
      <w:pPr>
        <w:ind w:left="0" w:right="0" w:firstLine="560"/>
        <w:spacing w:before="450" w:after="450" w:line="312" w:lineRule="auto"/>
      </w:pPr>
      <w:r>
        <w:rPr>
          <w:rFonts w:ascii="宋体" w:hAnsi="宋体" w:eastAsia="宋体" w:cs="宋体"/>
          <w:color w:val="000"/>
          <w:sz w:val="28"/>
          <w:szCs w:val="28"/>
        </w:rPr>
        <w:t xml:space="preserve">财政票据是事业单位展开财政税收工作的重要依据，上面记载着事业单位财政税收工作所涉及重要数据信息，对于事业单位检验财政税收数据真实性与可靠性、有效管理财务信息而言，有着不可替代的重要作用[3]。然而，由于对于财政票据管理缺乏应有重视力度，因而事业单位在对各项财政税收票据进行管理时，往往缺乏秩序，远未达到严格管理的程度，导致财政票据中存在着诸多漏洞，给会计造假行为提供了可乘之机。</w:t>
      </w:r>
    </w:p>
    <w:p>
      <w:pPr>
        <w:ind w:left="0" w:right="0" w:firstLine="560"/>
        <w:spacing w:before="450" w:after="450" w:line="312" w:lineRule="auto"/>
      </w:pPr>
      <w:r>
        <w:rPr>
          <w:rFonts w:ascii="宋体" w:hAnsi="宋体" w:eastAsia="宋体" w:cs="宋体"/>
          <w:color w:val="000"/>
          <w:sz w:val="28"/>
          <w:szCs w:val="28"/>
        </w:rPr>
        <w:t xml:space="preserve">1.3财政税收工作人员专业能力不足</w:t>
      </w:r>
    </w:p>
    <w:p>
      <w:pPr>
        <w:ind w:left="0" w:right="0" w:firstLine="560"/>
        <w:spacing w:before="450" w:after="450" w:line="312" w:lineRule="auto"/>
      </w:pPr>
      <w:r>
        <w:rPr>
          <w:rFonts w:ascii="宋体" w:hAnsi="宋体" w:eastAsia="宋体" w:cs="宋体"/>
          <w:color w:val="000"/>
          <w:sz w:val="28"/>
          <w:szCs w:val="28"/>
        </w:rPr>
        <w:t xml:space="preserve">财政税收工作对于工作人员提出了很高的要求，只有当工作人员具备满足财政税收管理要求的能力时，事业单位才能有效推进财政税收工作。然而，当前许多事业单位的财政税收管理工作人员年龄偏高、信息素养不足、对于创新性财政税收管理方法的了解与掌握程度不够，因而很难有效完成预算编制和财政票据管理工作，对于事业单位的财政税收工作产生了较为严重的负面影响。</w:t>
      </w:r>
    </w:p>
    <w:p>
      <w:pPr>
        <w:ind w:left="0" w:right="0" w:firstLine="560"/>
        <w:spacing w:before="450" w:after="450" w:line="312" w:lineRule="auto"/>
      </w:pPr>
      <w:r>
        <w:rPr>
          <w:rFonts w:ascii="宋体" w:hAnsi="宋体" w:eastAsia="宋体" w:cs="宋体"/>
          <w:color w:val="000"/>
          <w:sz w:val="28"/>
          <w:szCs w:val="28"/>
        </w:rPr>
        <w:t xml:space="preserve">1.4难以有效执行财政税收预算</w:t>
      </w:r>
    </w:p>
    <w:p>
      <w:pPr>
        <w:ind w:left="0" w:right="0" w:firstLine="560"/>
        <w:spacing w:before="450" w:after="450" w:line="312" w:lineRule="auto"/>
      </w:pPr>
      <w:r>
        <w:rPr>
          <w:rFonts w:ascii="宋体" w:hAnsi="宋体" w:eastAsia="宋体" w:cs="宋体"/>
          <w:color w:val="000"/>
          <w:sz w:val="28"/>
          <w:szCs w:val="28"/>
        </w:rPr>
        <w:t xml:space="preserve">财政预算只有在得到高效执行时，才能充分发挥对于事业单位发展的积极促进作用。然而，当前大部分事业单位在执行财政预算都存在效率低下的问题，不能有效地按照财政预算完成财政税收管理工作。究其原因，主要在于事业单位没有建立起完善的预算执行情况监督与考核机制及相应的奖惩责任机制，导致财政税收工作人员缺乏责任意识与工作积极性，难以有效地完成财政税收预算执行。</w:t>
      </w:r>
    </w:p>
    <w:p>
      <w:pPr>
        <w:ind w:left="0" w:right="0" w:firstLine="560"/>
        <w:spacing w:before="450" w:after="450" w:line="312" w:lineRule="auto"/>
      </w:pPr>
      <w:r>
        <w:rPr>
          <w:rFonts w:ascii="宋体" w:hAnsi="宋体" w:eastAsia="宋体" w:cs="宋体"/>
          <w:color w:val="000"/>
          <w:sz w:val="28"/>
          <w:szCs w:val="28"/>
        </w:rPr>
        <w:t xml:space="preserve">1.5尚未形成对于财政税收的有效监管和内部控制</w:t>
      </w:r>
    </w:p>
    <w:p>
      <w:pPr>
        <w:ind w:left="0" w:right="0" w:firstLine="560"/>
        <w:spacing w:before="450" w:after="450" w:line="312" w:lineRule="auto"/>
      </w:pPr>
      <w:r>
        <w:rPr>
          <w:rFonts w:ascii="宋体" w:hAnsi="宋体" w:eastAsia="宋体" w:cs="宋体"/>
          <w:color w:val="000"/>
          <w:sz w:val="28"/>
          <w:szCs w:val="28"/>
        </w:rPr>
        <w:t xml:space="preserve">在事业单位之中，对于财政税收的监督管理和内部控制也存在不足，既不能有效地规避各类财政税收风险，又无法通过内部控制提升预算编制水平、加强预算执行力度，导致事业单位在财政税收工作中存在许多漏洞，甚至可能存在违法行为。由于部分事业单位未能严格按照相关规定公开财政税收信息，因而社会监督无法充分发挥作用，导致事业单位财政税收管理透明性和实效性差。</w:t>
      </w:r>
    </w:p>
    <w:p>
      <w:pPr>
        <w:ind w:left="0" w:right="0" w:firstLine="560"/>
        <w:spacing w:before="450" w:after="450" w:line="312" w:lineRule="auto"/>
      </w:pPr>
      <w:r>
        <w:rPr>
          <w:rFonts w:ascii="宋体" w:hAnsi="宋体" w:eastAsia="宋体" w:cs="宋体"/>
          <w:color w:val="000"/>
          <w:sz w:val="28"/>
          <w:szCs w:val="28"/>
        </w:rPr>
        <w:t xml:space="preserve">&gt;2.事业单位加强财政税收工作的具体对策</w:t>
      </w:r>
    </w:p>
    <w:p>
      <w:pPr>
        <w:ind w:left="0" w:right="0" w:firstLine="560"/>
        <w:spacing w:before="450" w:after="450" w:line="312" w:lineRule="auto"/>
      </w:pPr>
      <w:r>
        <w:rPr>
          <w:rFonts w:ascii="宋体" w:hAnsi="宋体" w:eastAsia="宋体" w:cs="宋体"/>
          <w:color w:val="000"/>
          <w:sz w:val="28"/>
          <w:szCs w:val="28"/>
        </w:rPr>
        <w:t xml:space="preserve">2.1增强纳税规范性</w:t>
      </w:r>
    </w:p>
    <w:p>
      <w:pPr>
        <w:ind w:left="0" w:right="0" w:firstLine="560"/>
        <w:spacing w:before="450" w:after="450" w:line="312" w:lineRule="auto"/>
      </w:pPr>
      <w:r>
        <w:rPr>
          <w:rFonts w:ascii="宋体" w:hAnsi="宋体" w:eastAsia="宋体" w:cs="宋体"/>
          <w:color w:val="000"/>
          <w:sz w:val="28"/>
          <w:szCs w:val="28"/>
        </w:rPr>
        <w:t xml:space="preserve">依法纳税是我国公民的基本义务，事业单位同样需要履行依法纳税的义务，为此，事业单位需要重视对相关法律法规进行认真学习和分析，理解法律条文细节，明确自身所承担的纳税义务，增强自身纳税意识和纳税活动的规范性，严格保证按照要求展开纳税工作，按时缴纳足额税款，坚决杜绝偷税、漏税等违法行为，切实增强纳税活动规范性。</w:t>
      </w:r>
    </w:p>
    <w:p>
      <w:pPr>
        <w:ind w:left="0" w:right="0" w:firstLine="560"/>
        <w:spacing w:before="450" w:after="450" w:line="312" w:lineRule="auto"/>
      </w:pPr>
      <w:r>
        <w:rPr>
          <w:rFonts w:ascii="宋体" w:hAnsi="宋体" w:eastAsia="宋体" w:cs="宋体"/>
          <w:color w:val="000"/>
          <w:sz w:val="28"/>
          <w:szCs w:val="28"/>
        </w:rPr>
        <w:t xml:space="preserve">2.2健全预算编制制度</w:t>
      </w:r>
    </w:p>
    <w:p>
      <w:pPr>
        <w:ind w:left="0" w:right="0" w:firstLine="560"/>
        <w:spacing w:before="450" w:after="450" w:line="312" w:lineRule="auto"/>
      </w:pPr>
      <w:r>
        <w:rPr>
          <w:rFonts w:ascii="宋体" w:hAnsi="宋体" w:eastAsia="宋体" w:cs="宋体"/>
          <w:color w:val="000"/>
          <w:sz w:val="28"/>
          <w:szCs w:val="28"/>
        </w:rPr>
        <w:t xml:space="preserve">预算编制环节在财政税收工作中具备基础性和关键性地位，对预算编制制度进行健全，是事业单位有效提升财政税收管理水平的重要方式[4]。事业单位应重视加强财务部门、行政部门、管理部门等不同部门之间的沟通与交流，实现财政税收信息在单位内部的顺畅传播，以此保证预算编制工作能够获得充足的信息，有效提高工作效率。与此同时，事业单位需要重视引入具备创新意义的预算编制方法，以制度的形式规范预算编制流程，增强预算编制的科学性与实效性。此外，事业单位需要建立与预算编制制度相匹配的工作人员激励机制及责任追求机制，切实增强工作人员的责任意识与工作积极性。</w:t>
      </w:r>
    </w:p>
    <w:p>
      <w:pPr>
        <w:ind w:left="0" w:right="0" w:firstLine="560"/>
        <w:spacing w:before="450" w:after="450" w:line="312" w:lineRule="auto"/>
      </w:pPr>
      <w:r>
        <w:rPr>
          <w:rFonts w:ascii="宋体" w:hAnsi="宋体" w:eastAsia="宋体" w:cs="宋体"/>
          <w:color w:val="000"/>
          <w:sz w:val="28"/>
          <w:szCs w:val="28"/>
        </w:rPr>
        <w:t xml:space="preserve">2.3提高财政票据管理水平</w:t>
      </w:r>
    </w:p>
    <w:p>
      <w:pPr>
        <w:ind w:left="0" w:right="0" w:firstLine="560"/>
        <w:spacing w:before="450" w:after="450" w:line="312" w:lineRule="auto"/>
      </w:pPr>
      <w:r>
        <w:rPr>
          <w:rFonts w:ascii="宋体" w:hAnsi="宋体" w:eastAsia="宋体" w:cs="宋体"/>
          <w:color w:val="000"/>
          <w:sz w:val="28"/>
          <w:szCs w:val="28"/>
        </w:rPr>
        <w:t xml:space="preserve">财政票据既是事业单位缴纳税额的重要依据，也是事业单位展开会计核算工作的重要基础。提高财政票据管理水平，增强财政票据管理工作的规范性与实效性，对于事业单位改善财政税收管理质量而言，积极促进作用显著。为此，事业单位需要增强财政票据管理人员的规范管理意识与规范管理能力，严格财政票据的正规性和有效性，避免不合规票据和无效票据混入会计核算之中对会计核算结果的准确性产生负面影响。信息时代，事业单位还应重视引入信息网络技术展开财政票据管理工作，构建信息化财政票据管理平台，应用计算机实现财政票据信息电子化及相应分类工作、应用大数据技术对财政票据信息进行全盘分析，从而实现对于财政票据的高效存储，并有效增强财政票据的准确性。</w:t>
      </w:r>
    </w:p>
    <w:p>
      <w:pPr>
        <w:ind w:left="0" w:right="0" w:firstLine="560"/>
        <w:spacing w:before="450" w:after="450" w:line="312" w:lineRule="auto"/>
      </w:pPr>
      <w:r>
        <w:rPr>
          <w:rFonts w:ascii="宋体" w:hAnsi="宋体" w:eastAsia="宋体" w:cs="宋体"/>
          <w:color w:val="000"/>
          <w:sz w:val="28"/>
          <w:szCs w:val="28"/>
        </w:rPr>
        <w:t xml:space="preserve">2.4打造专业化财政税收管理队伍</w:t>
      </w:r>
    </w:p>
    <w:p>
      <w:pPr>
        <w:ind w:left="0" w:right="0" w:firstLine="560"/>
        <w:spacing w:before="450" w:after="450" w:line="312" w:lineRule="auto"/>
      </w:pPr>
      <w:r>
        <w:rPr>
          <w:rFonts w:ascii="宋体" w:hAnsi="宋体" w:eastAsia="宋体" w:cs="宋体"/>
          <w:color w:val="000"/>
          <w:sz w:val="28"/>
          <w:szCs w:val="28"/>
        </w:rPr>
        <w:t xml:space="preserve">财政税收工作人员的综合素质会对事业单位财政税收整体实效产生直接而深刻的影响，为此，事业单位一方面应面向内部财政税收工作人员展开主题培训活动，邀请财政税收领域的专家、学者和律师为职员举办讲座，增进他们对于税收分类、税目知识及相关法律法规、制度政策的了解，帮助他们掌握展开财政税收管理的科学方法，另一方面，事业单位应通过人才招聘活动引入，财政税收管理方面的专业人才，以此为财政税收工作队伍注入新鲜活力，进一步增强财政税收管理队伍的专业性。此外，为适应信息化财政税收管理的需求，事业单位还应着力增强工作人员的信息素养，帮助他们掌握计算机基础操作及信息软件的使用方法。</w:t>
      </w:r>
    </w:p>
    <w:p>
      <w:pPr>
        <w:ind w:left="0" w:right="0" w:firstLine="560"/>
        <w:spacing w:before="450" w:after="450" w:line="312" w:lineRule="auto"/>
      </w:pPr>
      <w:r>
        <w:rPr>
          <w:rFonts w:ascii="宋体" w:hAnsi="宋体" w:eastAsia="宋体" w:cs="宋体"/>
          <w:color w:val="000"/>
          <w:sz w:val="28"/>
          <w:szCs w:val="28"/>
        </w:rPr>
        <w:t xml:space="preserve">2.5构建完备的财政税收监管体系</w:t>
      </w:r>
    </w:p>
    <w:p>
      <w:pPr>
        <w:ind w:left="0" w:right="0" w:firstLine="560"/>
        <w:spacing w:before="450" w:after="450" w:line="312" w:lineRule="auto"/>
      </w:pPr>
      <w:r>
        <w:rPr>
          <w:rFonts w:ascii="宋体" w:hAnsi="宋体" w:eastAsia="宋体" w:cs="宋体"/>
          <w:color w:val="000"/>
          <w:sz w:val="28"/>
          <w:szCs w:val="28"/>
        </w:rPr>
        <w:t xml:space="preserve">对事业单位的财政税收工作进行高效的监督管理，是确保事业单位财政税收工作合规合法的重要途径。为此，一方面事业单位需要做好内部控制与监督工作，建立专门的财政税收监督部门，对本单位的税务缴纳情况、预算编制水平、财政票据管理情况进行全面监督，及时发现其中存在的问题并加以改善，另一方面，事业单位需要按照相关法律规定，公开相应财政税收信息，接受社会公众监督，有效避免财政税收管理漏洞。</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而言之，基于财政税收管理水平提升对于事业单位实现长远可持续发展的重要价值，事业单位应加强思想认识，着力采取科学对策改善财政税收工作效果。针对当前存在于事业单位财政税收之中诸如预算编制不够严密、财政票据管理不够严格、财政税收工作人员专业能力不足、财政税收预算执行效率低下、没有形成全面财政税收工作监督体系等一系列问题，事业单位应通过落实增强纳税活动规范性、健全预算编制制度、提高财政票据管理水平、打造专业化财政税收管理队伍、构建完备财政税收监管体系这些对策，增强财政税收工作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2025-04-27T09:00:44+08:00</dcterms:created>
  <dcterms:modified xsi:type="dcterms:W3CDTF">2025-04-27T09:00:44+08:00</dcterms:modified>
</cp:coreProperties>
</file>

<file path=docProps/custom.xml><?xml version="1.0" encoding="utf-8"?>
<Properties xmlns="http://schemas.openxmlformats.org/officeDocument/2006/custom-properties" xmlns:vt="http://schemas.openxmlformats.org/officeDocument/2006/docPropsVTypes"/>
</file>