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我国体育经济发展现状与对策分析</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[论文关键词]非均衡 体育 经济 宏观调控 论文摘要]文章通过对中国体育经济非均衡发展的现状及成因的分析，提出了非均衡体育经济如何在特定基础上完善的几点建议。指出:中国体育经济只有在宏观调控的 指导 下，健全 市场 经济，完善经济政策，才能...</w:t>
      </w:r>
    </w:p>
    <w:p>
      <w:pPr>
        <w:ind w:left="0" w:right="0" w:firstLine="560"/>
        <w:spacing w:before="450" w:after="450" w:line="312" w:lineRule="auto"/>
      </w:pPr>
      <w:r>
        <w:rPr>
          <w:rFonts w:ascii="宋体" w:hAnsi="宋体" w:eastAsia="宋体" w:cs="宋体"/>
          <w:color w:val="000"/>
          <w:sz w:val="28"/>
          <w:szCs w:val="28"/>
        </w:rPr>
        <w:t xml:space="preserve">[论文关键词]非均衡 体育 经济 宏观调控</w:t>
      </w:r>
    </w:p>
    <w:p>
      <w:pPr>
        <w:ind w:left="0" w:right="0" w:firstLine="560"/>
        <w:spacing w:before="450" w:after="450" w:line="312" w:lineRule="auto"/>
      </w:pPr>
      <w:r>
        <w:rPr>
          <w:rFonts w:ascii="宋体" w:hAnsi="宋体" w:eastAsia="宋体" w:cs="宋体"/>
          <w:color w:val="000"/>
          <w:sz w:val="28"/>
          <w:szCs w:val="28"/>
        </w:rPr>
        <w:t xml:space="preserve">论文摘要]文章通过对中国体育经济非均衡发展的现状及成因的分析，提出了非均衡体育经济如何在特定基础上完善的几点建议。指出:中国体育经济只有在宏观调控的 指导 下，健全 市场 经济，完善经济政策，才能走出一条健康的体育经济发展道路。</w:t>
      </w:r>
    </w:p>
    <w:p>
      <w:pPr>
        <w:ind w:left="0" w:right="0" w:firstLine="560"/>
        <w:spacing w:before="450" w:after="450" w:line="312" w:lineRule="auto"/>
      </w:pPr>
      <w:r>
        <w:rPr>
          <w:rFonts w:ascii="宋体" w:hAnsi="宋体" w:eastAsia="宋体" w:cs="宋体"/>
          <w:color w:val="000"/>
          <w:sz w:val="28"/>
          <w:szCs w:val="28"/>
        </w:rPr>
        <w:t xml:space="preserve">一、我国体育经济发展现状</w:t>
      </w:r>
    </w:p>
    <w:p>
      <w:pPr>
        <w:ind w:left="0" w:right="0" w:firstLine="560"/>
        <w:spacing w:before="450" w:after="450" w:line="312" w:lineRule="auto"/>
      </w:pPr>
      <w:r>
        <w:rPr>
          <w:rFonts w:ascii="宋体" w:hAnsi="宋体" w:eastAsia="宋体" w:cs="宋体"/>
          <w:color w:val="000"/>
          <w:sz w:val="28"/>
          <w:szCs w:val="28"/>
        </w:rPr>
        <w:t xml:space="preserve">由于我国 社会 经济结构调整以及体育发展的体制因素等，我国体育经济核心产业大多不具有独立经济实体或企业的特征。仅就职业竞赛俱乐部而言中国参加职业联赛的各俱乐部大致可分为两类:一是联办合作型，即由地方体育 行政 部门或项目协会与企业联合组建俱乐部。二是联办股份型，即由地方体育行政部门或项目协会与一个或几个企业，按 合同 规定的 投资 比例出资，组建按股份分红的股份型俱乐部。从俱乐部的构成要素来看，一般是地方政府体育行政部门或体育项目协会提供 人力 资源 企业注入资金运作。在这一结构中，“俱乐部的产权、 管理 权、经营权界定不够清晰，加之对有形资产、无形资产和人力、财力投入进行资产评估困难。</w:t>
      </w:r>
    </w:p>
    <w:p>
      <w:pPr>
        <w:ind w:left="0" w:right="0" w:firstLine="560"/>
        <w:spacing w:before="450" w:after="450" w:line="312" w:lineRule="auto"/>
      </w:pPr>
      <w:r>
        <w:rPr>
          <w:rFonts w:ascii="宋体" w:hAnsi="宋体" w:eastAsia="宋体" w:cs="宋体"/>
          <w:color w:val="000"/>
          <w:sz w:val="28"/>
          <w:szCs w:val="28"/>
        </w:rPr>
        <w:t xml:space="preserve">进入市场后，双方在责任、权利、义务的分配上常常发生矛盾冲突。”冲突中往往是地方政府体育行政部门或运动项目协会控制球队，企业控制资金，各自以手中的权利来维护自身的利益，一旦矛盾激化，就会导致组织解体。在我国现行体育经济的整体运行中，局部存在隐性通货膨胀。即一些体育商品一开始就以较高的价格进入市场，并一直维持高价位，这种通货膨胀从商品价格变动幅度是难以识别的，故称为隐性通货膨胀。这种隐性通货膨胀的长期存在，在较大的范围内导致了需求抑制，阻滞了体育产业经济的良性发展。以较高价格水平进入市场的体育服务商品，有着很大的盈利空间，所以，整个体育产业领域的平均利润水平较高。从理论上讲，这种高平均利润水平，符合资本的性质，有利于吸引资本投入。</w:t>
      </w:r>
    </w:p>
    <w:p>
      <w:pPr>
        <w:ind w:left="0" w:right="0" w:firstLine="560"/>
        <w:spacing w:before="450" w:after="450" w:line="312" w:lineRule="auto"/>
      </w:pPr>
      <w:r>
        <w:rPr>
          <w:rFonts w:ascii="宋体" w:hAnsi="宋体" w:eastAsia="宋体" w:cs="宋体"/>
          <w:color w:val="000"/>
          <w:sz w:val="28"/>
          <w:szCs w:val="28"/>
        </w:rPr>
        <w:t xml:space="preserve">二、我国体育经济非均衡性发展的成因</w:t>
      </w:r>
    </w:p>
    <w:p>
      <w:pPr>
        <w:ind w:left="0" w:right="0" w:firstLine="560"/>
        <w:spacing w:before="450" w:after="450" w:line="312" w:lineRule="auto"/>
      </w:pPr>
      <w:r>
        <w:rPr>
          <w:rFonts w:ascii="宋体" w:hAnsi="宋体" w:eastAsia="宋体" w:cs="宋体"/>
          <w:color w:val="000"/>
          <w:sz w:val="28"/>
          <w:szCs w:val="28"/>
        </w:rPr>
        <w:t xml:space="preserve">（一）产品质量不高</w:t>
      </w:r>
    </w:p>
    <w:p>
      <w:pPr>
        <w:ind w:left="0" w:right="0" w:firstLine="560"/>
        <w:spacing w:before="450" w:after="450" w:line="312" w:lineRule="auto"/>
      </w:pPr>
      <w:r>
        <w:rPr>
          <w:rFonts w:ascii="宋体" w:hAnsi="宋体" w:eastAsia="宋体" w:cs="宋体"/>
          <w:color w:val="000"/>
          <w:sz w:val="28"/>
          <w:szCs w:val="28"/>
        </w:rPr>
        <w:t xml:space="preserve">国内的体育用品企业多数处于积累原始资本的小本经营阶段，生产规模小、管理水平低、经营理念落后，导致产品质量不高，无法与国外“名牌”竞争；职业联赛受“金钱至上”腐败之风的侵袭，球员受贿打“假球”，裁判受贿吹“黑哨”的违法事件时有发生，降低了比赛的观赏性；中介产业经营水平低、服务质量差，难以满足市场发展的需要，致使整个体育产业缺乏活力。</w:t>
      </w:r>
    </w:p>
    <w:p>
      <w:pPr>
        <w:ind w:left="0" w:right="0" w:firstLine="560"/>
        <w:spacing w:before="450" w:after="450" w:line="312" w:lineRule="auto"/>
      </w:pPr>
      <w:r>
        <w:rPr>
          <w:rFonts w:ascii="宋体" w:hAnsi="宋体" w:eastAsia="宋体" w:cs="宋体"/>
          <w:color w:val="000"/>
          <w:sz w:val="28"/>
          <w:szCs w:val="28"/>
        </w:rPr>
        <w:t xml:space="preserve">（二）市场竞争乏力</w:t>
      </w:r>
    </w:p>
    <w:p>
      <w:pPr>
        <w:ind w:left="0" w:right="0" w:firstLine="560"/>
        <w:spacing w:before="450" w:after="450" w:line="312" w:lineRule="auto"/>
      </w:pPr>
      <w:r>
        <w:rPr>
          <w:rFonts w:ascii="宋体" w:hAnsi="宋体" w:eastAsia="宋体" w:cs="宋体"/>
          <w:color w:val="000"/>
          <w:sz w:val="28"/>
          <w:szCs w:val="28"/>
        </w:rPr>
        <w:t xml:space="preserve">我国全球知名企业少，众多企业与美国、日本、西欧等发达国家企业相比，资本明显处 于弱势。因此，在很多国际性的重大赛事，如奥运会、世界杯足球赛的冠名权、指定性产品等的商业竞争中往 往难以占有一席之地。</w:t>
      </w:r>
    </w:p>
    <w:p>
      <w:pPr>
        <w:ind w:left="0" w:right="0" w:firstLine="560"/>
        <w:spacing w:before="450" w:after="450" w:line="312" w:lineRule="auto"/>
      </w:pPr>
      <w:r>
        <w:rPr>
          <w:rFonts w:ascii="宋体" w:hAnsi="宋体" w:eastAsia="宋体" w:cs="宋体"/>
          <w:color w:val="000"/>
          <w:sz w:val="28"/>
          <w:szCs w:val="28"/>
        </w:rPr>
        <w:t xml:space="preserve">（三）传统体制制约</w:t>
      </w:r>
    </w:p>
    <w:p>
      <w:pPr>
        <w:ind w:left="0" w:right="0" w:firstLine="560"/>
        <w:spacing w:before="450" w:after="450" w:line="312" w:lineRule="auto"/>
      </w:pPr>
      <w:r>
        <w:rPr>
          <w:rFonts w:ascii="宋体" w:hAnsi="宋体" w:eastAsia="宋体" w:cs="宋体"/>
          <w:color w:val="000"/>
          <w:sz w:val="28"/>
          <w:szCs w:val="28"/>
        </w:rPr>
        <w:t xml:space="preserve">我国体育赛事长期以来一直都是由国家体育部门包办，形成一种法定的计划运转。在改革过程中，才尝试性地使体育从政府行为向企业行为转变。这一举动虽然带有相当浓重的市场经济成分，但在某种程度上仍带有计划经济时代的烙印。企业在与体育部门联合办体育的过程中，往往不能获得足够的自主权。另外，在赢利后，企业得到的往往占少数，许多赛事的投入越来越多，而效益好的却寥寥无几。长此以往，打消了欲 投资体育的企业的积极性。</w:t>
      </w:r>
    </w:p>
    <w:p>
      <w:pPr>
        <w:ind w:left="0" w:right="0" w:firstLine="560"/>
        <w:spacing w:before="450" w:after="450" w:line="312" w:lineRule="auto"/>
      </w:pPr>
      <w:r>
        <w:rPr>
          <w:rFonts w:ascii="宋体" w:hAnsi="宋体" w:eastAsia="宋体" w:cs="宋体"/>
          <w:color w:val="000"/>
          <w:sz w:val="28"/>
          <w:szCs w:val="28"/>
        </w:rPr>
        <w:t xml:space="preserve">（四）产业结构不合理</w:t>
      </w:r>
    </w:p>
    <w:p>
      <w:pPr>
        <w:ind w:left="0" w:right="0" w:firstLine="560"/>
        <w:spacing w:before="450" w:after="450" w:line="312" w:lineRule="auto"/>
      </w:pPr>
      <w:r>
        <w:rPr>
          <w:rFonts w:ascii="宋体" w:hAnsi="宋体" w:eastAsia="宋体" w:cs="宋体"/>
          <w:color w:val="000"/>
          <w:sz w:val="28"/>
          <w:szCs w:val="28"/>
        </w:rPr>
        <w:t xml:space="preserve">根据“消费决定论”的观点可知，体育消费决定了体育市场，体育市场决定了体育产业，体育产业决定了体育经济。社会经济的发展导致大众体育消费需求的多样性，体育市场必然是多元的，而体育产业的结构无可选择的是由多层面、多种类构成的复杂系统。完整的体育产业链包括核心产业（体育健身娱乐、体育竞赛表演业）、中介产业（体育经纪、体育 传播 业）和外围产业（体育用品、体育 建筑 、体育 旅游 业等）3个层次。作为整个体育产业基础和带动体育产业升级原动力的核心产业，因垄断经营而缺少活力；在体育产业链中具有承上启下作用的中介产业缺位；本土体育外围产业在迎遇国外强大对手的竞争中节节败退，使得我国体育产业结构失衡陷入发展困境。</w:t>
      </w:r>
    </w:p>
    <w:p>
      <w:pPr>
        <w:ind w:left="0" w:right="0" w:firstLine="560"/>
        <w:spacing w:before="450" w:after="450" w:line="312" w:lineRule="auto"/>
      </w:pPr>
      <w:r>
        <w:rPr>
          <w:rFonts w:ascii="宋体" w:hAnsi="宋体" w:eastAsia="宋体" w:cs="宋体"/>
          <w:color w:val="000"/>
          <w:sz w:val="28"/>
          <w:szCs w:val="28"/>
        </w:rPr>
        <w:t xml:space="preserve">（五） 市场 不完善</w:t>
      </w:r>
    </w:p>
    <w:p>
      <w:pPr>
        <w:ind w:left="0" w:right="0" w:firstLine="560"/>
        <w:spacing w:before="450" w:after="450" w:line="312" w:lineRule="auto"/>
      </w:pPr>
      <w:r>
        <w:rPr>
          <w:rFonts w:ascii="宋体" w:hAnsi="宋体" w:eastAsia="宋体" w:cs="宋体"/>
          <w:color w:val="000"/>
          <w:sz w:val="28"/>
          <w:szCs w:val="28"/>
        </w:rPr>
        <w:t xml:space="preserve">在计划 经济 时期，人们的思想受到严重束缚，视野不开阔，认识不到体育与经济的关系 ，造成二者严重脱节。多年来只强调国家投入，不注重自身的商业开发。在我国的体育市场中，政府(体育 行政 管理 部门)对竞赛表演产业的垄断(各运动项目管理中心对体育竞赛市场的垄断)经营，致使其他利益团体无法与之抗衡;即使是在学校体育用品市场， 教育 部门的介入和干预也足以让经营者感到望而生畏。缺乏公平竞争机制保障的体育市场，竞争程度低，市场自我制约的功能难以发挥。</w:t>
      </w:r>
    </w:p>
    <w:p>
      <w:pPr>
        <w:ind w:left="0" w:right="0" w:firstLine="560"/>
        <w:spacing w:before="450" w:after="450" w:line="312" w:lineRule="auto"/>
      </w:pPr>
      <w:r>
        <w:rPr>
          <w:rFonts w:ascii="宋体" w:hAnsi="宋体" w:eastAsia="宋体" w:cs="宋体"/>
          <w:color w:val="000"/>
          <w:sz w:val="28"/>
          <w:szCs w:val="28"/>
        </w:rPr>
        <w:t xml:space="preserve">（六）缺乏宏观调控和科学管理</w:t>
      </w:r>
    </w:p>
    <w:p>
      <w:pPr>
        <w:ind w:left="0" w:right="0" w:firstLine="560"/>
        <w:spacing w:before="450" w:after="450" w:line="312" w:lineRule="auto"/>
      </w:pPr>
      <w:r>
        <w:rPr>
          <w:rFonts w:ascii="宋体" w:hAnsi="宋体" w:eastAsia="宋体" w:cs="宋体"/>
          <w:color w:val="000"/>
          <w:sz w:val="28"/>
          <w:szCs w:val="28"/>
        </w:rPr>
        <w:t xml:space="preserve">国内企业存在着严重的盲从倾向，哪种体育运动获利较高时，众商家便都往一条道上挤，造成了重复建设、规划不科学、盲目攀比建设规模的不良现象；同时，由于现有的体育经营管理人员大都是退役的运动员、教练员和待业下岗人员，他们一般只熟悉体育工作，而缺乏对市场运作及其规律的了解，体育产业经营管理水平了亟待提高。</w:t>
      </w:r>
    </w:p>
    <w:p>
      <w:pPr>
        <w:ind w:left="0" w:right="0" w:firstLine="560"/>
        <w:spacing w:before="450" w:after="450" w:line="312" w:lineRule="auto"/>
      </w:pPr>
      <w:r>
        <w:rPr>
          <w:rFonts w:ascii="宋体" w:hAnsi="宋体" w:eastAsia="宋体" w:cs="宋体"/>
          <w:color w:val="000"/>
          <w:sz w:val="28"/>
          <w:szCs w:val="28"/>
        </w:rPr>
        <w:t xml:space="preserve">三、中国体育经济协调发展策略</w:t>
      </w:r>
    </w:p>
    <w:p>
      <w:pPr>
        <w:ind w:left="0" w:right="0" w:firstLine="560"/>
        <w:spacing w:before="450" w:after="450" w:line="312" w:lineRule="auto"/>
      </w:pPr>
      <w:r>
        <w:rPr>
          <w:rFonts w:ascii="宋体" w:hAnsi="宋体" w:eastAsia="宋体" w:cs="宋体"/>
          <w:color w:val="000"/>
          <w:sz w:val="28"/>
          <w:szCs w:val="28"/>
        </w:rPr>
        <w:t xml:space="preserve">（一）解放思想，加大体育改革力度</w:t>
      </w:r>
    </w:p>
    <w:p>
      <w:pPr>
        <w:ind w:left="0" w:right="0" w:firstLine="560"/>
        <w:spacing w:before="450" w:after="450" w:line="312" w:lineRule="auto"/>
      </w:pPr>
      <w:r>
        <w:rPr>
          <w:rFonts w:ascii="宋体" w:hAnsi="宋体" w:eastAsia="宋体" w:cs="宋体"/>
          <w:color w:val="000"/>
          <w:sz w:val="28"/>
          <w:szCs w:val="28"/>
        </w:rPr>
        <w:t xml:space="preserve">我国体育在计划经济时代是完全依赖国家预算，吃“皇粮”。这种现象随着市场经济的到来将逐步消失，体育也处于改革的大潮中。体育部门应加强与企业的合作，与企业联手办体育，同时删减分流行政人员：减少政府的行政干预，逐步实现政体（即体育企业）分开，真正按市场规律发展体育经济。</w:t>
      </w:r>
    </w:p>
    <w:p>
      <w:pPr>
        <w:ind w:left="0" w:right="0" w:firstLine="560"/>
        <w:spacing w:before="450" w:after="450" w:line="312" w:lineRule="auto"/>
      </w:pPr>
      <w:r>
        <w:rPr>
          <w:rFonts w:ascii="宋体" w:hAnsi="宋体" w:eastAsia="宋体" w:cs="宋体"/>
          <w:color w:val="000"/>
          <w:sz w:val="28"/>
          <w:szCs w:val="28"/>
        </w:rPr>
        <w:t xml:space="preserve">（二）自主创新，提高产品科技含量增加竞争力</w:t>
      </w:r>
    </w:p>
    <w:p>
      <w:pPr>
        <w:ind w:left="0" w:right="0" w:firstLine="560"/>
        <w:spacing w:before="450" w:after="450" w:line="312" w:lineRule="auto"/>
      </w:pPr>
      <w:r>
        <w:rPr>
          <w:rFonts w:ascii="宋体" w:hAnsi="宋体" w:eastAsia="宋体" w:cs="宋体"/>
          <w:color w:val="000"/>
          <w:sz w:val="28"/>
          <w:szCs w:val="28"/>
        </w:rPr>
        <w:t xml:space="preserve">目前我国体育产业面临的外部竞争主要来自两个方面，一是跻身中国市场的国外企业，二是休闲娱乐市场上的 文化 企业。随着世界经济一体化和我国进入]，北京：北京体育大学出版社， 202_</w:t>
      </w:r>
    </w:p>
    <w:p>
      <w:pPr>
        <w:ind w:left="0" w:right="0" w:firstLine="560"/>
        <w:spacing w:before="450" w:after="450" w:line="312" w:lineRule="auto"/>
      </w:pPr>
      <w:r>
        <w:rPr>
          <w:rFonts w:ascii="宋体" w:hAnsi="宋体" w:eastAsia="宋体" w:cs="宋体"/>
          <w:color w:val="000"/>
          <w:sz w:val="28"/>
          <w:szCs w:val="28"/>
        </w:rPr>
        <w:t xml:space="preserve">[5]李明，论非均衡中国体育经济在运行中的摩擦与损失[J]，武汉体育学院学报，202_（3）：28-30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2024-11-24T22:53:06+08:00</dcterms:created>
  <dcterms:modified xsi:type="dcterms:W3CDTF">2024-11-24T22:53:06+08:00</dcterms:modified>
</cp:coreProperties>
</file>

<file path=docProps/custom.xml><?xml version="1.0" encoding="utf-8"?>
<Properties xmlns="http://schemas.openxmlformats.org/officeDocument/2006/custom-properties" xmlns:vt="http://schemas.openxmlformats.org/officeDocument/2006/docPropsVTypes"/>
</file>