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202_年中国经济发展前景</w:t>
      </w:r>
      <w:bookmarkEnd w:id="1"/>
    </w:p>
    <w:p>
      <w:pPr>
        <w:jc w:val="center"/>
        <w:spacing w:before="0" w:after="450"/>
      </w:pPr>
      <w:r>
        <w:rPr>
          <w:rFonts w:ascii="Arial" w:hAnsi="Arial" w:eastAsia="Arial" w:cs="Arial"/>
          <w:color w:val="999999"/>
          <w:sz w:val="20"/>
          <w:szCs w:val="20"/>
        </w:rPr>
        <w:t xml:space="preserve">来源：网络  作者：枫叶飘零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【摘要】自国际 金融 危机爆发以来,09年我国政府有针对性地出台了4万亿投资刺激计划、十大产业振兴规划、加大科技投入、改善民生、稳定出口等多项政策,一揽子计划遏制了 经济 快速下滑,稳定了投资者和消费者信心,促进了我国经济的稳定回升。201...</w:t>
      </w:r>
    </w:p>
    <w:p>
      <w:pPr>
        <w:ind w:left="0" w:right="0" w:firstLine="560"/>
        <w:spacing w:before="450" w:after="450" w:line="312" w:lineRule="auto"/>
      </w:pPr>
      <w:r>
        <w:rPr>
          <w:rFonts w:ascii="宋体" w:hAnsi="宋体" w:eastAsia="宋体" w:cs="宋体"/>
          <w:color w:val="000"/>
          <w:sz w:val="28"/>
          <w:szCs w:val="28"/>
        </w:rPr>
        <w:t xml:space="preserve">【摘要】自国际 金融 危机爆发以来,09年我国政府有针对性地出台了4万亿投资刺激计划、十大产业振兴规划、加大科技投入、改善民生、稳定出口等多项政策,一揽子计划遏制了 经济 快速下滑,稳定了投资者和消费者信心,促进了我国经济的稳定回升。202_年我国经济 发展 进入了一个新的阶段,产业结构的优化调整,经济与 自然 和谐发展, 工业 化、 现代 化的逐步实现,居民消费水平的不断提高为我国经济的稳步发展提供了坚定的基础。</w:t>
      </w:r>
    </w:p>
    <w:p>
      <w:pPr>
        <w:ind w:left="0" w:right="0" w:firstLine="560"/>
        <w:spacing w:before="450" w:after="450" w:line="312" w:lineRule="auto"/>
      </w:pPr>
      <w:r>
        <w:rPr>
          <w:rFonts w:ascii="宋体" w:hAnsi="宋体" w:eastAsia="宋体" w:cs="宋体"/>
          <w:color w:val="000"/>
          <w:sz w:val="28"/>
          <w:szCs w:val="28"/>
        </w:rPr>
        <w:t xml:space="preserve">【关键词】经济 产业结构 资源环境 消费</w:t>
      </w:r>
    </w:p>
    <w:p>
      <w:pPr>
        <w:ind w:left="0" w:right="0" w:firstLine="560"/>
        <w:spacing w:before="450" w:after="450" w:line="312" w:lineRule="auto"/>
      </w:pPr>
      <w:r>
        <w:rPr>
          <w:rFonts w:ascii="宋体" w:hAnsi="宋体" w:eastAsia="宋体" w:cs="宋体"/>
          <w:color w:val="000"/>
          <w:sz w:val="28"/>
          <w:szCs w:val="28"/>
        </w:rPr>
        <w:t xml:space="preserve">202_年,在应对国际金融危机一揽子计划的积极作用下,我国经济遏制了急剧下滑的势头,呈现企稳回升的良好态势,我国经济的稳定回升主要表现在以下几个方面:投资呈高速增长趋势的同时我国的消费也在稳步提高;工业生产不断加快,产业结构有了一定的调整;物价下降势头得到遏制,价格环比水平开始上涨表明扩内需一揽子政策已经消除了通货紧缩;我国宏观经济下滑势头得到遏制并形成企稳回升态势,全年GDP增长8.7%,保8%的目标已经实现。</w:t>
      </w:r>
    </w:p>
    <w:p>
      <w:pPr>
        <w:ind w:left="0" w:right="0" w:firstLine="560"/>
        <w:spacing w:before="450" w:after="450" w:line="312" w:lineRule="auto"/>
      </w:pPr>
      <w:r>
        <w:rPr>
          <w:rFonts w:ascii="宋体" w:hAnsi="宋体" w:eastAsia="宋体" w:cs="宋体"/>
          <w:color w:val="000"/>
          <w:sz w:val="28"/>
          <w:szCs w:val="28"/>
        </w:rPr>
        <w:t xml:space="preserve">作者认为,202_年我国经济发展有以下几个趋势:</w:t>
      </w:r>
    </w:p>
    <w:p>
      <w:pPr>
        <w:ind w:left="0" w:right="0" w:firstLine="560"/>
        <w:spacing w:before="450" w:after="450" w:line="312" w:lineRule="auto"/>
      </w:pPr>
      <w:r>
        <w:rPr>
          <w:rFonts w:ascii="宋体" w:hAnsi="宋体" w:eastAsia="宋体" w:cs="宋体"/>
          <w:color w:val="000"/>
          <w:sz w:val="28"/>
          <w:szCs w:val="28"/>
        </w:rPr>
        <w:t xml:space="preserve">第一,产业结构将逐步改变</w:t>
      </w:r>
    </w:p>
    <w:p>
      <w:pPr>
        <w:ind w:left="0" w:right="0" w:firstLine="560"/>
        <w:spacing w:before="450" w:after="450" w:line="312" w:lineRule="auto"/>
      </w:pPr>
      <w:r>
        <w:rPr>
          <w:rFonts w:ascii="宋体" w:hAnsi="宋体" w:eastAsia="宋体" w:cs="宋体"/>
          <w:color w:val="000"/>
          <w:sz w:val="28"/>
          <w:szCs w:val="28"/>
        </w:rPr>
        <w:t xml:space="preserve">改革开放30多年来,我国经济高速发展,粗放型的经济增长方式的问题已越来越严重:经济增长动力不足,经济增长主要靠投资和出口,消费低迷;农业的劳动力就业数量庞大,40%—50%的劳动力数量只创造国民生产总值的10%,服务业创造的产值比发展 中国 家的平均值还要低;产业结构不均衡,制造业发展比重过大;地区结构、城乡结构失衡。现在只有调整我国的产业结构,我国经济才能走上可持续发展道路,经济增长效率才会更高,经济才会又快又好地高速发展。</w:t>
      </w:r>
    </w:p>
    <w:p>
      <w:pPr>
        <w:ind w:left="0" w:right="0" w:firstLine="560"/>
        <w:spacing w:before="450" w:after="450" w:line="312" w:lineRule="auto"/>
      </w:pPr>
      <w:r>
        <w:rPr>
          <w:rFonts w:ascii="宋体" w:hAnsi="宋体" w:eastAsia="宋体" w:cs="宋体"/>
          <w:color w:val="000"/>
          <w:sz w:val="28"/>
          <w:szCs w:val="28"/>
        </w:rPr>
        <w:t xml:space="preserve">09年12月上旬我国召开的中央经济会议上,更是突出了我国产业结构调整的迫切性和重要性。祝宝良表示:“中央提出在转变发展方式、调整结构的基础上保持经济平稳较快增长,未来的政策着力点将从总量增长转向效益和质量提高与结构改善上,支出结构也将更多投向完善消费刺激政策、支持技术进步和稳定外需等方面。”</w:t>
      </w:r>
    </w:p>
    <w:p>
      <w:pPr>
        <w:ind w:left="0" w:right="0" w:firstLine="560"/>
        <w:spacing w:before="450" w:after="450" w:line="312" w:lineRule="auto"/>
      </w:pPr>
      <w:r>
        <w:rPr>
          <w:rFonts w:ascii="宋体" w:hAnsi="宋体" w:eastAsia="宋体" w:cs="宋体"/>
          <w:color w:val="000"/>
          <w:sz w:val="28"/>
          <w:szCs w:val="28"/>
        </w:rPr>
        <w:t xml:space="preserve">202_年,我国第一次产业的比重将有较大幅度下降,第二次产业比重继续上升,第三次产业的比重有所增长。第一、二、三次产业比重的分配将逐渐趋于合理。</w:t>
      </w:r>
    </w:p>
    <w:p>
      <w:pPr>
        <w:ind w:left="0" w:right="0" w:firstLine="560"/>
        <w:spacing w:before="450" w:after="450" w:line="312" w:lineRule="auto"/>
      </w:pPr>
      <w:r>
        <w:rPr>
          <w:rFonts w:ascii="宋体" w:hAnsi="宋体" w:eastAsia="宋体" w:cs="宋体"/>
          <w:color w:val="000"/>
          <w:sz w:val="28"/>
          <w:szCs w:val="28"/>
        </w:rPr>
        <w:t xml:space="preserve">我国作为一个后起的发展中国家,需要在很短的时间走完工业化发达国家几十年甚至上百年的工业化过程,必然在各个发展阶段会出现一定程度的重叠,阶段性特性不明显,因而要求制定的产业政策要更具有灵活性、准确性和层次性。</w:t>
      </w:r>
    </w:p>
    <w:p>
      <w:pPr>
        <w:ind w:left="0" w:right="0" w:firstLine="560"/>
        <w:spacing w:before="450" w:after="450" w:line="312" w:lineRule="auto"/>
      </w:pPr>
      <w:r>
        <w:rPr>
          <w:rFonts w:ascii="宋体" w:hAnsi="宋体" w:eastAsia="宋体" w:cs="宋体"/>
          <w:color w:val="000"/>
          <w:sz w:val="28"/>
          <w:szCs w:val="28"/>
        </w:rPr>
        <w:t xml:space="preserve">第二,经济发展更注重资源和环境</w:t>
      </w:r>
    </w:p>
    <w:p>
      <w:pPr>
        <w:ind w:left="0" w:right="0" w:firstLine="560"/>
        <w:spacing w:before="450" w:after="450" w:line="312" w:lineRule="auto"/>
      </w:pPr>
      <w:r>
        <w:rPr>
          <w:rFonts w:ascii="宋体" w:hAnsi="宋体" w:eastAsia="宋体" w:cs="宋体"/>
          <w:color w:val="000"/>
          <w:sz w:val="28"/>
          <w:szCs w:val="28"/>
        </w:rPr>
        <w:t xml:space="preserve">目前我国面临资源枯竭、环境污染的压力越来越大。尽管我国许多种类的自然资源储量巨大,但人均水平很低,许多指标远低于世界平均值。而且许多新探明的储量由于自然条件和技术水平所限而不能为我所用,自然资源的相对稀缺会对经济的发展有一定的制约。</w:t>
      </w:r>
    </w:p>
    <w:p>
      <w:pPr>
        <w:ind w:left="0" w:right="0" w:firstLine="560"/>
        <w:spacing w:before="450" w:after="450" w:line="312" w:lineRule="auto"/>
      </w:pPr>
      <w:r>
        <w:rPr>
          <w:rFonts w:ascii="宋体" w:hAnsi="宋体" w:eastAsia="宋体" w:cs="宋体"/>
          <w:color w:val="000"/>
          <w:sz w:val="28"/>
          <w:szCs w:val="28"/>
        </w:rPr>
        <w:t xml:space="preserve">第三,技术进步,基本实现 工业 化和初步 现代 化</w:t>
      </w:r>
    </w:p>
    <w:p>
      <w:pPr>
        <w:ind w:left="0" w:right="0" w:firstLine="560"/>
        <w:spacing w:before="450" w:after="450" w:line="312" w:lineRule="auto"/>
      </w:pPr>
      <w:r>
        <w:rPr>
          <w:rFonts w:ascii="宋体" w:hAnsi="宋体" w:eastAsia="宋体" w:cs="宋体"/>
          <w:color w:val="000"/>
          <w:sz w:val="28"/>
          <w:szCs w:val="28"/>
        </w:rPr>
        <w:t xml:space="preserve">经济 增长应更多地依赖于科技进步,改变过去粗放经营、浪费资源的生产模式。</w:t>
      </w:r>
    </w:p>
    <w:p>
      <w:pPr>
        <w:ind w:left="0" w:right="0" w:firstLine="560"/>
        <w:spacing w:before="450" w:after="450" w:line="312" w:lineRule="auto"/>
      </w:pPr>
      <w:r>
        <w:rPr>
          <w:rFonts w:ascii="宋体" w:hAnsi="宋体" w:eastAsia="宋体" w:cs="宋体"/>
          <w:color w:val="000"/>
          <w:sz w:val="28"/>
          <w:szCs w:val="28"/>
        </w:rPr>
        <w:t xml:space="preserve">现在我国已建立起门类齐全、完整的工业体系,科技进步将成为推动其 发展 越来越重要的因素。随着“863”计划、火炬计划、星火计划、金桥工程等高新技术发展与扩散以及不断地加强和完善,为提高 中国 工业整体技术水平将发挥越来越大的作用。积极引进国外大量的先进技术和设备,大大缩短了中国各领域技术装备与世界水平的差距。与此同时,国内在消化利用引进技术设备的基础上,独立开发与研究能力将大大提高,接近发达国家的水平,将形成一个具有自己民族特色、完整的先进技术体系。</w:t>
      </w:r>
    </w:p>
    <w:p>
      <w:pPr>
        <w:ind w:left="0" w:right="0" w:firstLine="560"/>
        <w:spacing w:before="450" w:after="450" w:line="312" w:lineRule="auto"/>
      </w:pPr>
      <w:r>
        <w:rPr>
          <w:rFonts w:ascii="宋体" w:hAnsi="宋体" w:eastAsia="宋体" w:cs="宋体"/>
          <w:color w:val="000"/>
          <w:sz w:val="28"/>
          <w:szCs w:val="28"/>
        </w:rPr>
        <w:t xml:space="preserve">技术进步应成为这一时期经济发展的基本依托。</w:t>
      </w:r>
    </w:p>
    <w:p>
      <w:pPr>
        <w:ind w:left="0" w:right="0" w:firstLine="560"/>
        <w:spacing w:before="450" w:after="450" w:line="312" w:lineRule="auto"/>
      </w:pPr>
      <w:r>
        <w:rPr>
          <w:rFonts w:ascii="宋体" w:hAnsi="宋体" w:eastAsia="宋体" w:cs="宋体"/>
          <w:color w:val="000"/>
          <w:sz w:val="28"/>
          <w:szCs w:val="28"/>
        </w:rPr>
        <w:t xml:space="preserve">技术进步需要投入,技术水平的提高总是离不开资本投入的增长,因此重视技术进步就必须增加投入。鉴于我国目前财力物力相对有限,在此问题上可采取“抓住重点,加快改革”的方针,即在有限的高新技术领域内采取重点突破的战略,对于大范围的产业技术进步,则应通过加快经济体制改革,依靠市场竞争来加快其步伐。另一方面,在引导技术进步,规范 企业 行为上,可采取“适度干预,赏罚结合”的政策,通过制定各种有时效性的产业政策,促使企业走集约化道路,实现规模经济效益,有效利用稀缺资源,并通过行政的、经济的、 法律 的手段对低水平的消耗资源、污染环境的企业和组织实行惩罚,迫使其重视技术进步</w:t>
      </w:r>
    </w:p>
    <w:p>
      <w:pPr>
        <w:ind w:left="0" w:right="0" w:firstLine="560"/>
        <w:spacing w:before="450" w:after="450" w:line="312" w:lineRule="auto"/>
      </w:pPr>
      <w:r>
        <w:rPr>
          <w:rFonts w:ascii="宋体" w:hAnsi="宋体" w:eastAsia="宋体" w:cs="宋体"/>
          <w:color w:val="000"/>
          <w:sz w:val="28"/>
          <w:szCs w:val="28"/>
        </w:rPr>
        <w:t xml:space="preserve">第四,扩内需,促进居民消费</w:t>
      </w:r>
    </w:p>
    <w:p>
      <w:pPr>
        <w:ind w:left="0" w:right="0" w:firstLine="560"/>
        <w:spacing w:before="450" w:after="450" w:line="312" w:lineRule="auto"/>
      </w:pPr>
      <w:r>
        <w:rPr>
          <w:rFonts w:ascii="宋体" w:hAnsi="宋体" w:eastAsia="宋体" w:cs="宋体"/>
          <w:color w:val="000"/>
          <w:sz w:val="28"/>
          <w:szCs w:val="28"/>
        </w:rPr>
        <w:t xml:space="preserve">第五,投资仍将保持较大规模</w:t>
      </w:r>
    </w:p>
    <w:p>
      <w:pPr>
        <w:ind w:left="0" w:right="0" w:firstLine="560"/>
        <w:spacing w:before="450" w:after="450" w:line="312" w:lineRule="auto"/>
      </w:pPr>
      <w:r>
        <w:rPr>
          <w:rFonts w:ascii="宋体" w:hAnsi="宋体" w:eastAsia="宋体" w:cs="宋体"/>
          <w:color w:val="000"/>
          <w:sz w:val="28"/>
          <w:szCs w:val="28"/>
        </w:rPr>
        <w:t xml:space="preserve">就业压力和改善现状的迫切愿望,形成了高涨的投资热情;房地产、汽车工业发展带来的产业规模扩大以及工业化、城市化进程加快等变化,为投资提供了广阔空间;巨大的国民总储蓄和国外投资,为投资提供了充足的资金支持。目前我国经济增长动力主要还是依靠投资拉动,政府投资增速比民间投资增速要快得多。实现经济明显复苏的关键还是要带动民间的投资,政府出台的一系列政策支持中小企业发展,我国民间投资202_年有望进一步回升。</w:t>
      </w:r>
    </w:p>
    <w:p>
      <w:pPr>
        <w:ind w:left="0" w:right="0" w:firstLine="560"/>
        <w:spacing w:before="450" w:after="450" w:line="312" w:lineRule="auto"/>
      </w:pPr>
      <w:r>
        <w:rPr>
          <w:rFonts w:ascii="宋体" w:hAnsi="宋体" w:eastAsia="宋体" w:cs="宋体"/>
          <w:color w:val="000"/>
          <w:sz w:val="28"/>
          <w:szCs w:val="28"/>
        </w:rPr>
        <w:t xml:space="preserve">202_年我国经济发展总体势头良好,但仍需注意几个问题</w:t>
      </w:r>
    </w:p>
    <w:p>
      <w:pPr>
        <w:ind w:left="0" w:right="0" w:firstLine="560"/>
        <w:spacing w:before="450" w:after="450" w:line="312" w:lineRule="auto"/>
      </w:pPr>
      <w:r>
        <w:rPr>
          <w:rFonts w:ascii="宋体" w:hAnsi="宋体" w:eastAsia="宋体" w:cs="宋体"/>
          <w:color w:val="000"/>
          <w:sz w:val="28"/>
          <w:szCs w:val="28"/>
        </w:rPr>
        <w:t xml:space="preserve">202_年,我国内需强劲恢复、货币信贷高增长,以及资源、能源价格体制进一步改革,都将形成重新推高物价的动能,但也存在一些抑制通胀的因素;当前,对房地产“泡沫化”的担忧与日俱增。房价上涨较快,投资、投机往往大于消费,虚拟资产的特征就会明显突出;全面进行产业结构调整存在较大困难,要进一步深化改革完善市场机制,加快提升技术进步贡献率。</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 祝宝良.202_年中国经济发展趋势分析.</w:t>
      </w:r>
    </w:p>
    <w:p>
      <w:pPr>
        <w:ind w:left="0" w:right="0" w:firstLine="560"/>
        <w:spacing w:before="450" w:after="450" w:line="312" w:lineRule="auto"/>
      </w:pPr>
      <w:r>
        <w:rPr>
          <w:rFonts w:ascii="宋体" w:hAnsi="宋体" w:eastAsia="宋体" w:cs="宋体"/>
          <w:color w:val="000"/>
          <w:sz w:val="28"/>
          <w:szCs w:val="28"/>
        </w:rPr>
        <w:t xml:space="preserve">[3] 董漫远. 金融 危机引发国际格局大调整.</w:t>
      </w:r>
    </w:p>
    <w:p>
      <w:pPr>
        <w:ind w:left="0" w:right="0" w:firstLine="560"/>
        <w:spacing w:before="450" w:after="450" w:line="312" w:lineRule="auto"/>
      </w:pPr>
      <w:r>
        <w:rPr>
          <w:rFonts w:ascii="宋体" w:hAnsi="宋体" w:eastAsia="宋体" w:cs="宋体"/>
          <w:color w:val="000"/>
          <w:sz w:val="28"/>
          <w:szCs w:val="28"/>
        </w:rPr>
        <w:t xml:space="preserve">[4] 张宇燕,田丰.全球经济复苏六大悬疑.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2025-04-04T07:25:08+08:00</dcterms:created>
  <dcterms:modified xsi:type="dcterms:W3CDTF">2025-04-04T07:25:08+08:00</dcterms:modified>
</cp:coreProperties>
</file>

<file path=docProps/custom.xml><?xml version="1.0" encoding="utf-8"?>
<Properties xmlns="http://schemas.openxmlformats.org/officeDocument/2006/custom-properties" xmlns:vt="http://schemas.openxmlformats.org/officeDocument/2006/docPropsVTypes"/>
</file>