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浅谈电子经济对我国经济体制改革的影响</w:t>
      </w:r>
      <w:bookmarkEnd w:id="1"/>
    </w:p>
    <w:p>
      <w:pPr>
        <w:jc w:val="center"/>
        <w:spacing w:before="0" w:after="450"/>
      </w:pPr>
      <w:r>
        <w:rPr>
          <w:rFonts w:ascii="Arial" w:hAnsi="Arial" w:eastAsia="Arial" w:cs="Arial"/>
          <w:color w:val="999999"/>
          <w:sz w:val="20"/>
          <w:szCs w:val="20"/>
        </w:rPr>
        <w:t xml:space="preserve">来源：网络  作者：心上人间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[论文关键词] 电子 经济 电子商务 经济改革[论文摘要]面对经济全球化的大 环境 ，新的科技革命掀起一场新的革命，与此同时，我国正处于一个长期经济体制转轨时期， 市场 机制发育尚不完全，互联网快速地走进我们的生活，对于我国经济体制改革的进...</w:t>
      </w:r>
    </w:p>
    <w:p>
      <w:pPr>
        <w:ind w:left="0" w:right="0" w:firstLine="560"/>
        <w:spacing w:before="450" w:after="450" w:line="312" w:lineRule="auto"/>
      </w:pPr>
      <w:r>
        <w:rPr>
          <w:rFonts w:ascii="宋体" w:hAnsi="宋体" w:eastAsia="宋体" w:cs="宋体"/>
          <w:color w:val="000"/>
          <w:sz w:val="28"/>
          <w:szCs w:val="28"/>
        </w:rPr>
        <w:t xml:space="preserve">[论文关键词] 电子 经济 电子商务 经济改革</w:t>
      </w:r>
    </w:p>
    <w:p>
      <w:pPr>
        <w:ind w:left="0" w:right="0" w:firstLine="560"/>
        <w:spacing w:before="450" w:after="450" w:line="312" w:lineRule="auto"/>
      </w:pPr>
      <w:r>
        <w:rPr>
          <w:rFonts w:ascii="宋体" w:hAnsi="宋体" w:eastAsia="宋体" w:cs="宋体"/>
          <w:color w:val="000"/>
          <w:sz w:val="28"/>
          <w:szCs w:val="28"/>
        </w:rPr>
        <w:t xml:space="preserve">[论文摘要]面对经济全球化的大 环境 ，新的科技革命掀起一场新的革命，与此同时，我国正处于一个长期经济体制转轨时期， 市场 机制发育尚不完全，互联网快速地走进我们的生活，对于我国经济体制改革的进程起到了一定影响。电子商务逐渐向传统的经营模式提出挑战，将带给我们更多的机会和挑战。</w:t>
      </w:r>
    </w:p>
    <w:p>
      <w:pPr>
        <w:ind w:left="0" w:right="0" w:firstLine="560"/>
        <w:spacing w:before="450" w:after="450" w:line="312" w:lineRule="auto"/>
      </w:pPr>
      <w:r>
        <w:rPr>
          <w:rFonts w:ascii="宋体" w:hAnsi="宋体" w:eastAsia="宋体" w:cs="宋体"/>
          <w:color w:val="000"/>
          <w:sz w:val="28"/>
          <w:szCs w:val="28"/>
        </w:rPr>
        <w:t xml:space="preserve">在经济全球化新纪元，我国经济体制改革已经进入一个新的阶段。然而，我国加入WTO后，给我国经济改革留下的时间和空间都十分有限。经济体制改革的迫切性更是尤为突出。加入WTO，参与经济全球化，我国经济转轨的紧迫性从来没有象今天这样强烈，改革受到严格的时间限制。同时，改革又要面临国内外的双向压力。既有国内压力，又有国际压力。知识经济爆炸的今天，高科技不断充斥着生活的今天，经济体制改革应该放眼全球，走在科技的尖端。</w:t>
      </w:r>
    </w:p>
    <w:p>
      <w:pPr>
        <w:ind w:left="0" w:right="0" w:firstLine="560"/>
        <w:spacing w:before="450" w:after="450" w:line="312" w:lineRule="auto"/>
      </w:pPr>
      <w:r>
        <w:rPr>
          <w:rFonts w:ascii="宋体" w:hAnsi="宋体" w:eastAsia="宋体" w:cs="宋体"/>
          <w:color w:val="000"/>
          <w:sz w:val="28"/>
          <w:szCs w:val="28"/>
        </w:rPr>
        <w:t xml:space="preserve">互联网时代正在飞速的向前发展，现在已有1．3亿人学会了使用互联网。电子商务已经成为主流的经营模式。电子商务是指对整个贸易活动实现电子化。从涵盖范围方面可以定义为：电子商务是交易各方以电子交易方式而不是通过当面交换或直接面谈方式进行的任何形式的商业交易；从技术方面可以定义为：电子商务是一种多技术的集合体，包括交换数据（如电子数据交换，电子邮件），获得数据（共享数据库，电子公告牌）以及自动捕捉数据（条形码）等。电子商务是因特网爆炸式发展的直接产物，是网络技术应用的全新发展方向。因特网本身所具有的开放性、全球性、低 成本 、高效率的特点，也成为电子商务的内在特征，并使得电子商务大大超越了作为一种新的贸易形式所具有的价值，它不仅会改变企业本身的生产、经营、 管理 活动，而且将影响到整个 社会 的经济运行与结构。</w:t>
      </w:r>
    </w:p>
    <w:p>
      <w:pPr>
        <w:ind w:left="0" w:right="0" w:firstLine="560"/>
        <w:spacing w:before="450" w:after="450" w:line="312" w:lineRule="auto"/>
      </w:pPr>
      <w:r>
        <w:rPr>
          <w:rFonts w:ascii="宋体" w:hAnsi="宋体" w:eastAsia="宋体" w:cs="宋体"/>
          <w:color w:val="000"/>
          <w:sz w:val="28"/>
          <w:szCs w:val="28"/>
        </w:rPr>
        <w:t xml:space="preserve">要理解电子经济，首先必须认识到网络是一个新的媒介，有着巨大的发展潜力。考虑到网络给人们之间的沟通以及企业的发展所带来的经济效益，很多人认为更多的贸易往来很有可能完全在互联网上实现。可以肯定的说，即使网络即使不是未来生活中最重要的东西，也至少回成为必不可少的东西。</w:t>
      </w:r>
    </w:p>
    <w:p>
      <w:pPr>
        <w:ind w:left="0" w:right="0" w:firstLine="560"/>
        <w:spacing w:before="450" w:after="450" w:line="312" w:lineRule="auto"/>
      </w:pPr>
      <w:r>
        <w:rPr>
          <w:rFonts w:ascii="宋体" w:hAnsi="宋体" w:eastAsia="宋体" w:cs="宋体"/>
          <w:color w:val="000"/>
          <w:sz w:val="28"/>
          <w:szCs w:val="28"/>
        </w:rPr>
        <w:t xml:space="preserve">自从新的科技革命开始以来，我国的经济不断受到冲击，面临挑战的同时，也遇到各种机遇。电子商务对于市场经济影响在于：首先，它将会淡化有形市场作为商品交换场所的概念和功能。电子商务的出现和发展将改变人们对千百年来对市场的理解和认识，在电子商务环境下，有形市场在商品交换中的作用和地位无疑会淡化，而更加广阔频繁，多样化和实时性的商品网络虚拟交易市场将逐渐兴起和扩大。第二，市场范围会变得更加广阔，市场发展的一个重要标志是作为市场主体的商品交换活动当事人数量的增加，以及交换关系在空间上的扩展。第三，市场交易方式发生根本的转变，电子商务对于传统商品交易活动是一种前所未有的创新和革命，在未来的商品交易过程中，将大量使用包括电子目录，电子广告，电子交易系统，电子邮件，电子 合同 ，电子商品编码，电子报关，电子纳税，电子库存管理，网上交易谈判，电子 保险 索赔和电子结算等在内的各种电子手段。</w:t>
      </w:r>
    </w:p>
    <w:p>
      <w:pPr>
        <w:ind w:left="0" w:right="0" w:firstLine="560"/>
        <w:spacing w:before="450" w:after="450" w:line="312" w:lineRule="auto"/>
      </w:pPr>
      <w:r>
        <w:rPr>
          <w:rFonts w:ascii="宋体" w:hAnsi="宋体" w:eastAsia="宋体" w:cs="宋体"/>
          <w:color w:val="000"/>
          <w:sz w:val="28"/>
          <w:szCs w:val="28"/>
        </w:rPr>
        <w:t xml:space="preserve">同时，对于消费者的消费方式也存在着影响。第一，在收集信息上更为便捷。借助于互联网，既能使消费者购买决策更加迅速，果断和趋于理性，同时也可以减少因为搜索这些信息而产生的辛劳和时间。第二，消费者在购买时间和空间的选择上有更大的灵活性。第三，付款方式，由于电子支付使商品生产企业，流通企业和消费者个人之间能够随时随地的使用电子方式支付有关贷款，完成电子交易，作到“足不出户”就能完成整个交易过程。第四，消费者将享受到即时周到的销售 指导 和售后服务，通过网络信息查询和网络沟通方式，消费者杂从选择产品开始到商品购后的整个过程中，自始至终可以享受到高标准的销售服务。与传统的销售方式比较，网络服务系统将更加及时，有效，全面地向所有消费者提供各种销售知道和售后服务。</w:t>
      </w:r>
    </w:p>
    <w:p>
      <w:pPr>
        <w:ind w:left="0" w:right="0" w:firstLine="560"/>
        <w:spacing w:before="450" w:after="450" w:line="312" w:lineRule="auto"/>
      </w:pPr>
      <w:r>
        <w:rPr>
          <w:rFonts w:ascii="宋体" w:hAnsi="宋体" w:eastAsia="宋体" w:cs="宋体"/>
          <w:color w:val="000"/>
          <w:sz w:val="28"/>
          <w:szCs w:val="28"/>
        </w:rPr>
        <w:t xml:space="preserve">随着电子商务的发展，它对企业经营和管理也存在着一定的影响。首先，以现代 计算机 技术为基础的电子商务将使企业面对的市场发生巨大的变化。我们的市场将面临这样一种趋势：从狭小，传统，有形的小市场逐步走向广阔，现代和无形的大市场。其次，电子商务具有低成本进入市场的特点。第三，互联网的使用有利于提高企业经营管理的科学化水平和管理效率，同时又对企业管理提出新的要求。</w:t>
      </w:r>
    </w:p>
    <w:p>
      <w:pPr>
        <w:ind w:left="0" w:right="0" w:firstLine="560"/>
        <w:spacing w:before="450" w:after="450" w:line="312" w:lineRule="auto"/>
      </w:pPr>
      <w:r>
        <w:rPr>
          <w:rFonts w:ascii="宋体" w:hAnsi="宋体" w:eastAsia="宋体" w:cs="宋体"/>
          <w:color w:val="000"/>
          <w:sz w:val="28"/>
          <w:szCs w:val="28"/>
        </w:rPr>
        <w:t xml:space="preserve">我国目前 经济 体制的改革，很大程度上要求各个方面提高科技含量。但是，目前，我过仍是传统的经营模式占主导地位，这就要求全面提高科技含量和改变人们的普遍传统意识。但随着经济全球化的不断发展，我国 市场 逐渐融入到世界经济当中， 电子 信息化是我国经济走向世界的是一个必然的趋势。</w:t>
      </w:r>
    </w:p>
    <w:p>
      <w:pPr>
        <w:ind w:left="0" w:right="0" w:firstLine="560"/>
        <w:spacing w:before="450" w:after="450" w:line="312" w:lineRule="auto"/>
      </w:pPr>
      <w:r>
        <w:rPr>
          <w:rFonts w:ascii="宋体" w:hAnsi="宋体" w:eastAsia="宋体" w:cs="宋体"/>
          <w:color w:val="000"/>
          <w:sz w:val="28"/>
          <w:szCs w:val="28"/>
        </w:rPr>
        <w:t xml:space="preserve">正在进行中的经济体制转轨是一个长期的过程，它不仅是一种运行机制代替另一种运行机制，它本质上是体制创新与新体制结构因素不断积累的过程，并且这个转轨过程必然是经济结构、 社会 结构以及 政治 结构有机结合、整体转变的过程。顺应效率和发展的要求逐步推进和实现这种结构性的调整和改革，对经济转轨国家来说最具实质意义。事实上，在经济全球化背景下，适应于发展 环境 的深刻变化，推进结构性改革，为经济的持续稳定增长寻求出路，也是当今许多发展中国家和发达国家正在共同致力实现的目标。</w:t>
      </w:r>
    </w:p>
    <w:p>
      <w:pPr>
        <w:ind w:left="0" w:right="0" w:firstLine="560"/>
        <w:spacing w:before="450" w:after="450" w:line="312" w:lineRule="auto"/>
      </w:pPr>
      <w:r>
        <w:rPr>
          <w:rFonts w:ascii="宋体" w:hAnsi="宋体" w:eastAsia="宋体" w:cs="宋体"/>
          <w:color w:val="000"/>
          <w:sz w:val="28"/>
          <w:szCs w:val="28"/>
        </w:rPr>
        <w:t xml:space="preserve">加快推进产权制度改革，打造与新体制有效运行相适应的制度性、社会化的基础。改革进入新的阶段，实现产权制度改革的突破至关重要。产品短缺是计划经济体制突出的特征和现象。但从制度的缺陷讲，传 统计 划经济体制最大的短缺是产权主体的短缺，它的基本特点是产权主体的单一化。这是传统经济体制下不可能产生竞争、没有经济活力的制度原因。经过20多年的改革进程，我国的产权制度改革在某些方面已经有所突破，已形成以公有制为主体、多种经济成份共同发展的基本格局。但同时也应看到，我国产权制度改革的任务还远未完成。随着市场经济的逐渐展开和深入，产权主体的社会化成为一个必然的要求和趋势。结合我国经济改革的实际进程，以无偿和有偿相结合的原则，多种途径实现企业家、尤其是创业型企业家的价值，规范推进具有我国特色的职工持股制度，有效构建企业与职工的利益共同体，由此推进产权主体由单一化向多元化、社会化的转变，打造 社会主义 市场经济的微观制度基础，是新时期经济改革的重要任务。此外，要从 法律 上赋予和保障 农村 土地产权关系，为农民增收创造根本性的制度条件。</w:t>
      </w:r>
    </w:p>
    <w:p>
      <w:pPr>
        <w:ind w:left="0" w:right="0" w:firstLine="560"/>
        <w:spacing w:before="450" w:after="450" w:line="312" w:lineRule="auto"/>
      </w:pPr>
      <w:r>
        <w:rPr>
          <w:rFonts w:ascii="宋体" w:hAnsi="宋体" w:eastAsia="宋体" w:cs="宋体"/>
          <w:color w:val="000"/>
          <w:sz w:val="28"/>
          <w:szCs w:val="28"/>
        </w:rPr>
        <w:t xml:space="preserve">在新的时期，中国加入WTO的契机结合我国不断完善的市场经济体制转轨，我国的市场经济也面临着更多的机遇和挑战。与国际接轨和自己国情相结合，找到真正具有自己特色的经济发展道路，才能更好的在高科技的浪潮下乘风破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[1]电子零售时代，（英）亚历克斯·伯奇著，杨哲慧译， 机械 工业 出版社</w:t>
      </w:r>
    </w:p>
    <w:p>
      <w:pPr>
        <w:ind w:left="0" w:right="0" w:firstLine="560"/>
        <w:spacing w:before="450" w:after="450" w:line="312" w:lineRule="auto"/>
      </w:pPr>
      <w:r>
        <w:rPr>
          <w:rFonts w:ascii="宋体" w:hAnsi="宋体" w:eastAsia="宋体" w:cs="宋体"/>
          <w:color w:val="000"/>
          <w:sz w:val="28"/>
          <w:szCs w:val="28"/>
        </w:rPr>
        <w:t xml:space="preserve">[3]中国传媒市场大变局，黄升民，周艳主编，中信出版社</w:t>
      </w:r>
    </w:p>
    <w:p>
      <w:pPr>
        <w:ind w:left="0" w:right="0" w:firstLine="560"/>
        <w:spacing w:before="450" w:after="450" w:line="312" w:lineRule="auto"/>
      </w:pPr>
      <w:r>
        <w:rPr>
          <w:rFonts w:ascii="宋体" w:hAnsi="宋体" w:eastAsia="宋体" w:cs="宋体"/>
          <w:color w:val="000"/>
          <w:sz w:val="28"/>
          <w:szCs w:val="28"/>
        </w:rPr>
        <w:t xml:space="preserve">[4]南方网，迟福林， 中国经济 体制改革的下一步，202_年6月</w:t>
      </w:r>
    </w:p>
    <w:p>
      <w:pPr>
        <w:ind w:left="0" w:right="0" w:firstLine="560"/>
        <w:spacing w:before="450" w:after="450" w:line="312" w:lineRule="auto"/>
      </w:pPr>
      <w:r>
        <w:rPr>
          <w:rFonts w:ascii="宋体" w:hAnsi="宋体" w:eastAsia="宋体" w:cs="宋体"/>
          <w:color w:val="000"/>
          <w:sz w:val="28"/>
          <w:szCs w:val="28"/>
        </w:rPr>
        <w:t xml:space="preserve">[5]论文中心，当代经济与科技发展，何祚庥，202_年11月</w:t>
      </w:r>
    </w:p>
    <w:p>
      <w:pPr>
        <w:ind w:left="0" w:right="0" w:firstLine="560"/>
        <w:spacing w:before="450" w:after="450" w:line="312" w:lineRule="auto"/>
      </w:pPr>
      <w:r>
        <w:rPr>
          <w:rFonts w:ascii="宋体" w:hAnsi="宋体" w:eastAsia="宋体" w:cs="宋体"/>
          <w:color w:val="000"/>
          <w:sz w:val="28"/>
          <w:szCs w:val="28"/>
        </w:rPr>
        <w:t xml:space="preserve">[6]包头之窗，迎接知识经济挑战</w:t>
      </w:r>
    </w:p>
    <w:p>
      <w:pPr>
        <w:ind w:left="0" w:right="0" w:firstLine="560"/>
        <w:spacing w:before="450" w:after="450" w:line="312" w:lineRule="auto"/>
      </w:pPr>
      <w:r>
        <w:rPr>
          <w:rFonts w:ascii="宋体" w:hAnsi="宋体" w:eastAsia="宋体" w:cs="宋体"/>
          <w:color w:val="000"/>
          <w:sz w:val="28"/>
          <w:szCs w:val="28"/>
        </w:rPr>
        <w:t xml:space="preserve">[7]北京师范大学，知识经济的精髓及标准</w:t>
      </w:r>
    </w:p>
    <w:p>
      <w:pPr>
        <w:ind w:left="0" w:right="0" w:firstLine="560"/>
        <w:spacing w:before="450" w:after="450" w:line="312" w:lineRule="auto"/>
      </w:pPr>
      <w:r>
        <w:rPr>
          <w:rFonts w:ascii="宋体" w:hAnsi="宋体" w:eastAsia="宋体" w:cs="宋体"/>
          <w:color w:val="000"/>
          <w:sz w:val="28"/>
          <w:szCs w:val="28"/>
        </w:rPr>
        <w:t xml:space="preserve">[8]马克思政治 经济学 原理，武汉大学出版社，202_年版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2025-04-30T16:30:26+08:00</dcterms:created>
  <dcterms:modified xsi:type="dcterms:W3CDTF">2025-04-30T16:30:26+08:00</dcterms:modified>
</cp:coreProperties>
</file>

<file path=docProps/custom.xml><?xml version="1.0" encoding="utf-8"?>
<Properties xmlns="http://schemas.openxmlformats.org/officeDocument/2006/custom-properties" xmlns:vt="http://schemas.openxmlformats.org/officeDocument/2006/docPropsVTypes"/>
</file>