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新经济：新科技革命与全球化的结合(一)</w:t>
      </w:r>
      <w:bookmarkEnd w:id="1"/>
    </w:p>
    <w:p>
      <w:pPr>
        <w:jc w:val="center"/>
        <w:spacing w:before="0" w:after="450"/>
      </w:pPr>
      <w:r>
        <w:rPr>
          <w:rFonts w:ascii="Arial" w:hAnsi="Arial" w:eastAsia="Arial" w:cs="Arial"/>
          <w:color w:val="999999"/>
          <w:sz w:val="20"/>
          <w:szCs w:val="20"/>
        </w:rPr>
        <w:t xml:space="preserve">来源：网络  作者：深巷幽兰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关键词：新 科技 革命全球化零和一 信息与智能 社会 超级产业的国际竞争 虚拟 经济 哲学 革命温特尔模式物质能量与信息相对论 一。作为生产方式的“新经济”： 新科技革命与全球化的结合 1。 全球化与新经济的定义 经济全球化是指“通过贸易、...</w:t>
      </w:r>
    </w:p>
    <w:p>
      <w:pPr>
        <w:ind w:left="0" w:right="0" w:firstLine="560"/>
        <w:spacing w:before="450" w:after="450" w:line="312" w:lineRule="auto"/>
      </w:pPr>
      <w:r>
        <w:rPr>
          <w:rFonts w:ascii="宋体" w:hAnsi="宋体" w:eastAsia="宋体" w:cs="宋体"/>
          <w:color w:val="000"/>
          <w:sz w:val="28"/>
          <w:szCs w:val="28"/>
        </w:rPr>
        <w:t xml:space="preserve">关键词：新 科技 革命全球化零和一 信息与智能 社会 超级产业的国际竞争</w:t>
      </w:r>
    </w:p>
    <w:p>
      <w:pPr>
        <w:ind w:left="0" w:right="0" w:firstLine="560"/>
        <w:spacing w:before="450" w:after="450" w:line="312" w:lineRule="auto"/>
      </w:pPr>
      <w:r>
        <w:rPr>
          <w:rFonts w:ascii="宋体" w:hAnsi="宋体" w:eastAsia="宋体" w:cs="宋体"/>
          <w:color w:val="000"/>
          <w:sz w:val="28"/>
          <w:szCs w:val="28"/>
        </w:rPr>
        <w:t xml:space="preserve">虚拟 经济 哲学 革命温特尔模式物质能量与信息相对论</w:t>
      </w:r>
    </w:p>
    <w:p>
      <w:pPr>
        <w:ind w:left="0" w:right="0" w:firstLine="560"/>
        <w:spacing w:before="450" w:after="450" w:line="312" w:lineRule="auto"/>
      </w:pPr>
      <w:r>
        <w:rPr>
          <w:rFonts w:ascii="宋体" w:hAnsi="宋体" w:eastAsia="宋体" w:cs="宋体"/>
          <w:color w:val="000"/>
          <w:sz w:val="28"/>
          <w:szCs w:val="28"/>
        </w:rPr>
        <w:t xml:space="preserve">一。作为生产方式的“新经济”：</w:t>
      </w:r>
    </w:p>
    <w:p>
      <w:pPr>
        <w:ind w:left="0" w:right="0" w:firstLine="560"/>
        <w:spacing w:before="450" w:after="450" w:line="312" w:lineRule="auto"/>
      </w:pPr>
      <w:r>
        <w:rPr>
          <w:rFonts w:ascii="宋体" w:hAnsi="宋体" w:eastAsia="宋体" w:cs="宋体"/>
          <w:color w:val="000"/>
          <w:sz w:val="28"/>
          <w:szCs w:val="28"/>
        </w:rPr>
        <w:t xml:space="preserve">新科技革命与全球化的结合</w:t>
      </w:r>
    </w:p>
    <w:p>
      <w:pPr>
        <w:ind w:left="0" w:right="0" w:firstLine="560"/>
        <w:spacing w:before="450" w:after="450" w:line="312" w:lineRule="auto"/>
      </w:pPr>
      <w:r>
        <w:rPr>
          <w:rFonts w:ascii="宋体" w:hAnsi="宋体" w:eastAsia="宋体" w:cs="宋体"/>
          <w:color w:val="000"/>
          <w:sz w:val="28"/>
          <w:szCs w:val="28"/>
        </w:rPr>
        <w:t xml:space="preserve">1。 全球化与新经济的定义</w:t>
      </w:r>
    </w:p>
    <w:p>
      <w:pPr>
        <w:ind w:left="0" w:right="0" w:firstLine="560"/>
        <w:spacing w:before="450" w:after="450" w:line="312" w:lineRule="auto"/>
      </w:pPr>
      <w:r>
        <w:rPr>
          <w:rFonts w:ascii="宋体" w:hAnsi="宋体" w:eastAsia="宋体" w:cs="宋体"/>
          <w:color w:val="000"/>
          <w:sz w:val="28"/>
          <w:szCs w:val="28"/>
        </w:rPr>
        <w:t xml:space="preserve">经济全球化是指“通过贸易、资金流动、技术涌现、信息 网络 和文化交流，世界范围</w:t>
      </w:r>
    </w:p>
    <w:p>
      <w:pPr>
        <w:ind w:left="0" w:right="0" w:firstLine="560"/>
        <w:spacing w:before="450" w:after="450" w:line="312" w:lineRule="auto"/>
      </w:pPr>
      <w:r>
        <w:rPr>
          <w:rFonts w:ascii="宋体" w:hAnsi="宋体" w:eastAsia="宋体" w:cs="宋体"/>
          <w:color w:val="000"/>
          <w:sz w:val="28"/>
          <w:szCs w:val="28"/>
        </w:rPr>
        <w:t xml:space="preserve">的经济高速融合”（ＩＭＦ）。“各国经济已不仅仅是一般地相互联系和交往，而是互相交织，互相融合，以致形成了全球经济的整体”。</w:t>
      </w:r>
    </w:p>
    <w:p>
      <w:pPr>
        <w:ind w:left="0" w:right="0" w:firstLine="560"/>
        <w:spacing w:before="450" w:after="450" w:line="312" w:lineRule="auto"/>
      </w:pPr>
      <w:r>
        <w:rPr>
          <w:rFonts w:ascii="宋体" w:hAnsi="宋体" w:eastAsia="宋体" w:cs="宋体"/>
          <w:color w:val="000"/>
          <w:sz w:val="28"/>
          <w:szCs w:val="28"/>
        </w:rPr>
        <w:t xml:space="preserve">狭义的“新经济”有三重含义：第一，指90年代低通货膨胀和高经济增长并存的，美国经济的特殊繁荣；第二，将美国经济增长的原因归结为网络，“新经济”就获得以下含义：以网络和信息技术为基础的新科技革命。第三，指以信息技术全面改造传统产业，提高全社会生产率。广义新经济包括三个层次的概念：</w:t>
      </w:r>
    </w:p>
    <w:p>
      <w:pPr>
        <w:ind w:left="0" w:right="0" w:firstLine="560"/>
        <w:spacing w:before="450" w:after="450" w:line="312" w:lineRule="auto"/>
      </w:pPr>
      <w:r>
        <w:rPr>
          <w:rFonts w:ascii="宋体" w:hAnsi="宋体" w:eastAsia="宋体" w:cs="宋体"/>
          <w:color w:val="000"/>
          <w:sz w:val="28"/>
          <w:szCs w:val="28"/>
        </w:rPr>
        <w:t xml:space="preserve">第一，新经济不限于生产力范围，而是生产方式的整体，包括生产力和生产关系两个方面：</w:t>
      </w:r>
    </w:p>
    <w:p>
      <w:pPr>
        <w:ind w:left="0" w:right="0" w:firstLine="560"/>
        <w:spacing w:before="450" w:after="450" w:line="312" w:lineRule="auto"/>
      </w:pPr>
      <w:r>
        <w:rPr>
          <w:rFonts w:ascii="宋体" w:hAnsi="宋体" w:eastAsia="宋体" w:cs="宋体"/>
          <w:color w:val="000"/>
          <w:sz w:val="28"/>
          <w:szCs w:val="28"/>
        </w:rPr>
        <w:t xml:space="preserve">生产力指以新科技革命为基础的社会生产力，在90年代以来的新科技革命，则是以信息产业为核心，以网络为基础的。生产关系指美国所推动的，资本主义生产方式的全球化。</w:t>
      </w:r>
    </w:p>
    <w:p>
      <w:pPr>
        <w:ind w:left="0" w:right="0" w:firstLine="560"/>
        <w:spacing w:before="450" w:after="450" w:line="312" w:lineRule="auto"/>
      </w:pPr>
      <w:r>
        <w:rPr>
          <w:rFonts w:ascii="宋体" w:hAnsi="宋体" w:eastAsia="宋体" w:cs="宋体"/>
          <w:color w:val="000"/>
          <w:sz w:val="28"/>
          <w:szCs w:val="28"/>
        </w:rPr>
        <w:t xml:space="preserve">这样定义新经济，就与流行的所谓“新经济＝＝信息产业（IT），加上全球化”说法相一致了。</w:t>
      </w:r>
    </w:p>
    <w:p>
      <w:pPr>
        <w:ind w:left="0" w:right="0" w:firstLine="560"/>
        <w:spacing w:before="450" w:after="450" w:line="312" w:lineRule="auto"/>
      </w:pPr>
      <w:r>
        <w:rPr>
          <w:rFonts w:ascii="宋体" w:hAnsi="宋体" w:eastAsia="宋体" w:cs="宋体"/>
          <w:color w:val="000"/>
          <w:sz w:val="28"/>
          <w:szCs w:val="28"/>
        </w:rPr>
        <w:t xml:space="preserve">第二， 目前 的“新经济”是90年代在美国首先产生，并影响全世界的。以美国的新经济为出发点，考虑世界经济的全球化，意味着更加强调“国际领导者”（目前是美国），包括美国文化，价值观念，政府和 企业 ，在推动全球化方面的主体作用，而不仅仅把全球化看成客观过程。美国是有目的，有战略，有策略，有意识推动全球化进程的，这就使全球化带有两重性：一方面是市场经济发展的 自然 历史过程，一方面是资本主义生产关系，特别是作为霸主的美国，它的利益和战略的产物。这对于全面 分析 全球化的性质，新经济的性质，及其双重后果，对于我国的应对战略，有重要的认识论意义。</w:t>
      </w:r>
    </w:p>
    <w:p>
      <w:pPr>
        <w:ind w:left="0" w:right="0" w:firstLine="560"/>
        <w:spacing w:before="450" w:after="450" w:line="312" w:lineRule="auto"/>
      </w:pPr>
      <w:r>
        <w:rPr>
          <w:rFonts w:ascii="宋体" w:hAnsi="宋体" w:eastAsia="宋体" w:cs="宋体"/>
          <w:color w:val="000"/>
          <w:sz w:val="28"/>
          <w:szCs w:val="28"/>
        </w:rPr>
        <w:t xml:space="preserve">第三，新经济是一个历史概念。广义的“新经济”，应该从近代资本主义生产关系开始。所谓“新”，是相对于传统的自然经济，地域性经济，农业社会而言，可以理解为整个近代资本主义生产方式，在数百年内，经过3次大的科技革命，将生产力和生产关系不断向全球扩张的过程。</w:t>
      </w:r>
    </w:p>
    <w:p>
      <w:pPr>
        <w:ind w:left="0" w:right="0" w:firstLine="560"/>
        <w:spacing w:before="450" w:after="450" w:line="312" w:lineRule="auto"/>
      </w:pPr>
      <w:r>
        <w:rPr>
          <w:rFonts w:ascii="宋体" w:hAnsi="宋体" w:eastAsia="宋体" w:cs="宋体"/>
          <w:color w:val="000"/>
          <w:sz w:val="28"/>
          <w:szCs w:val="28"/>
        </w:rPr>
        <w:t xml:space="preserve">2。4次科技革命与社会形态</w:t>
      </w:r>
    </w:p>
    <w:p>
      <w:pPr>
        <w:ind w:left="0" w:right="0" w:firstLine="560"/>
        <w:spacing w:before="450" w:after="450" w:line="312" w:lineRule="auto"/>
      </w:pPr>
      <w:r>
        <w:rPr>
          <w:rFonts w:ascii="宋体" w:hAnsi="宋体" w:eastAsia="宋体" w:cs="宋体"/>
          <w:color w:val="000"/>
          <w:sz w:val="28"/>
          <w:szCs w:val="28"/>
        </w:rPr>
        <w:t xml:space="preserve">我们把“新经济”理解为近代资本主义生产方式，其生产力的核心部分是新科技革命，这是毫无疑义的，因为 科学 技术是第一生产力。一场大的科技革命，需要相当长的酝酿期，积累到一定程度以后，才以爆发的形式形成现实生产力，发展到成熟阶段时，下一次新科技革命又在酝酿。近代以来已经出现3次大的科技革命，目前正在出现第4次。</w:t>
      </w:r>
    </w:p>
    <w:p>
      <w:pPr>
        <w:ind w:left="0" w:right="0" w:firstLine="560"/>
        <w:spacing w:before="450" w:after="450" w:line="312" w:lineRule="auto"/>
      </w:pPr>
      <w:r>
        <w:rPr>
          <w:rFonts w:ascii="宋体" w:hAnsi="宋体" w:eastAsia="宋体" w:cs="宋体"/>
          <w:color w:val="000"/>
          <w:sz w:val="28"/>
          <w:szCs w:val="28"/>
        </w:rPr>
        <w:t xml:space="preserve">每一次“新经济”的大飞跃，都有一些重要的标志：</w:t>
      </w:r>
    </w:p>
    <w:p>
      <w:pPr>
        <w:ind w:left="0" w:right="0" w:firstLine="560"/>
        <w:spacing w:before="450" w:after="450" w:line="312" w:lineRule="auto"/>
      </w:pPr>
      <w:r>
        <w:rPr>
          <w:rFonts w:ascii="宋体" w:hAnsi="宋体" w:eastAsia="宋体" w:cs="宋体"/>
          <w:color w:val="000"/>
          <w:sz w:val="28"/>
          <w:szCs w:val="28"/>
        </w:rPr>
        <w:t xml:space="preserve">第二，每一次新 经济 的飞跃，都有生产工具创新，并发现新的能源动力。第一次新科技革命，工具机是珍妮纺织机和镗床，由镗床加工出蒸汽机，才使得蒸汽成为大工业的动力；第二次新科技革命，工具机是机床，动力是电力和石油和原子能。第三次新科技革命，工具机是计算机，在20世纪50年代就被发明出来。第一代计算机是用于信息处理的大型计算机，用于国防和学术研究；第二代计算机是个人计算机，用于信息的获取。第四次科技革命的工具是计算机和互联网结合，形成交互式 网络 ，用于信息的传输和交流，这是第三代计算机。更为高级的计算机，是生物技术和人工智能的结合，产生智能机器人，达到人机共同思考。</w:t>
      </w:r>
    </w:p>
    <w:p>
      <w:pPr>
        <w:ind w:left="0" w:right="0" w:firstLine="560"/>
        <w:spacing w:before="450" w:after="450" w:line="312" w:lineRule="auto"/>
      </w:pPr>
      <w:r>
        <w:rPr>
          <w:rFonts w:ascii="宋体" w:hAnsi="宋体" w:eastAsia="宋体" w:cs="宋体"/>
          <w:color w:val="000"/>
          <w:sz w:val="28"/>
          <w:szCs w:val="28"/>
        </w:rPr>
        <w:t xml:space="preserve">第三，人类对于物质层次的认识和利用，日益深入。蒸汽机是以热力为基础的，人类对于物质的利用在从分子层次；石油的分解和提炼，是以化学为基础的，人类对于物质的利用在原子层次，物质的化合与分解，是原子结构的改变；电力的产生，是人类改变了 电子 的运动方向。而原子能，则是人类打破原子核的结果，质子，光子和中子，都被人类所利用，以产生新的巨大能量。</w:t>
      </w:r>
    </w:p>
    <w:p>
      <w:pPr>
        <w:ind w:left="0" w:right="0" w:firstLine="560"/>
        <w:spacing w:before="450" w:after="450" w:line="312" w:lineRule="auto"/>
      </w:pPr>
      <w:r>
        <w:rPr>
          <w:rFonts w:ascii="宋体" w:hAnsi="宋体" w:eastAsia="宋体" w:cs="宋体"/>
          <w:color w:val="000"/>
          <w:sz w:val="28"/>
          <w:szCs w:val="28"/>
        </w:rPr>
        <w:t xml:space="preserve">第五，每一次新 科技 革命，都有尖端技术和先导技术，并产生完全新型的系列产业。第一次科技革命是蒸汽机，纺织机，电动机，发电机。第二次科技革命的尖端技术在20世纪40年代发端，在70年代成熟，包括：微 电子 科学 和电子信息技术，空间科学和航空航天技术，光电子科学和光机电一体化技术，生命科学和生物工程技术，材料科学和新材料技术，能源科学和新能源，高效节能技术，生态科学和环境保护技术，地球科学和海洋工程技术，基本物质科学和辐射技术，医药科学和生物医学工程。成熟的标志是全球技术创新，并使之转化为产业，至今方兴未艾。</w:t>
      </w:r>
    </w:p>
    <w:p>
      <w:pPr>
        <w:ind w:left="0" w:right="0" w:firstLine="560"/>
        <w:spacing w:before="450" w:after="450" w:line="312" w:lineRule="auto"/>
      </w:pPr>
      <w:r>
        <w:rPr>
          <w:rFonts w:ascii="宋体" w:hAnsi="宋体" w:eastAsia="宋体" w:cs="宋体"/>
          <w:color w:val="000"/>
          <w:sz w:val="28"/>
          <w:szCs w:val="28"/>
        </w:rPr>
        <w:t xml:space="preserve">所谓完全新型的产业，首先是因为其全新的 理论 基础和概念，如20世纪的基本粒子物理，天体物理，核物理，电子学，遗传学，分子生物学，数理逻辑学科。未来21世纪新科技革命的尖端技术是 计算 机技术（包括多媒体，芯片，机器人和软件等），激光技术，生物工程。理论基础则是 现代 遗传学等。未来新技术产业对于 自然 资源的高度依赖，转变为对知识和技术的高度依赖。</w:t>
      </w:r>
    </w:p>
    <w:p>
      <w:pPr>
        <w:ind w:left="0" w:right="0" w:firstLine="560"/>
        <w:spacing w:before="450" w:after="450" w:line="312" w:lineRule="auto"/>
      </w:pPr>
      <w:r>
        <w:rPr>
          <w:rFonts w:ascii="宋体" w:hAnsi="宋体" w:eastAsia="宋体" w:cs="宋体"/>
          <w:color w:val="000"/>
          <w:sz w:val="28"/>
          <w:szCs w:val="28"/>
        </w:rPr>
        <w:t xml:space="preserve">第七，每一次新科技革命，都促进生产关系的革命，产生新的 经济 体制，新的政府和 法律 政治制度，新的 企业 组织和产业结构。总的方向，是向着自由化，民主化，全球化的方向 发展 ，个人的权利得到尊重，个人的创造力得到发挥。</w:t>
      </w:r>
    </w:p>
    <w:p>
      <w:pPr>
        <w:ind w:left="0" w:right="0" w:firstLine="560"/>
        <w:spacing w:before="450" w:after="450" w:line="312" w:lineRule="auto"/>
      </w:pPr>
      <w:r>
        <w:rPr>
          <w:rFonts w:ascii="宋体" w:hAnsi="宋体" w:eastAsia="宋体" w:cs="宋体"/>
          <w:color w:val="000"/>
          <w:sz w:val="28"/>
          <w:szCs w:val="28"/>
        </w:rPr>
        <w:t xml:space="preserve">前3次科技革命，都属于工业革命范畴，而 目前 开始的第4次科技革命，则属于信息革命范畴，所创造的将是21世纪的信息和智能 社会 ，对于人类生活的影响将是根本性的。</w:t>
      </w:r>
    </w:p>
    <w:p>
      <w:pPr>
        <w:ind w:left="0" w:right="0" w:firstLine="560"/>
        <w:spacing w:before="450" w:after="450" w:line="312" w:lineRule="auto"/>
      </w:pPr>
      <w:r>
        <w:rPr>
          <w:rFonts w:ascii="宋体" w:hAnsi="宋体" w:eastAsia="宋体" w:cs="宋体"/>
          <w:color w:val="000"/>
          <w:sz w:val="28"/>
          <w:szCs w:val="28"/>
        </w:rPr>
        <w:t xml:space="preserve">二。信息产业与全球化</w:t>
      </w:r>
    </w:p>
    <w:p>
      <w:pPr>
        <w:ind w:left="0" w:right="0" w:firstLine="560"/>
        <w:spacing w:before="450" w:after="450" w:line="312" w:lineRule="auto"/>
      </w:pPr>
      <w:r>
        <w:rPr>
          <w:rFonts w:ascii="宋体" w:hAnsi="宋体" w:eastAsia="宋体" w:cs="宋体"/>
          <w:color w:val="000"/>
          <w:sz w:val="28"/>
          <w:szCs w:val="28"/>
        </w:rPr>
        <w:t xml:space="preserve">1。信息的特殊性。</w:t>
      </w:r>
    </w:p>
    <w:p>
      <w:pPr>
        <w:ind w:left="0" w:right="0" w:firstLine="560"/>
        <w:spacing w:before="450" w:after="450" w:line="312" w:lineRule="auto"/>
      </w:pPr>
      <w:r>
        <w:rPr>
          <w:rFonts w:ascii="宋体" w:hAnsi="宋体" w:eastAsia="宋体" w:cs="宋体"/>
          <w:color w:val="000"/>
          <w:sz w:val="28"/>
          <w:szCs w:val="28"/>
        </w:rPr>
        <w:t xml:space="preserve">信息与物质，能量并列的第三种客观实体。信息是具有客观 内容 的，这个客观内容是可以转化二进位数字的，于是就可以电子作为载体，以光速运动。爱因斯坦对于人类的最大贡献，就是指出时间和空间的相对性，物质和能量可以互相转化。当物体接近光速运动时，其在运动方向上的长度会缩短50％，完全达到光速时，长度为零，而其质量趋于无穷大。长度是物体所占空间的概念，表示物体的存在，人类不能够想象有一种没有长度，不占据空间的物质，而且质量无穷大的物质，或者说物质不可能以光速运动。以二进位制将信息数字化，化为“0和1”两个数码，称为“比特（BITS）”，与电路的“开和停”正好一致，因此比特可以和电子运动相一致。电子的运动就是信息的传输。以光速运动的数字化信息（BITS），既不是物质又不是能量，而是独立分为一类，它就是以光速运动的某种“内容”，可以超越空间的限制，并产生超越时空限制的产业－－－－信息产业，在本质上必然是全球化产业，可以超越国界限制，语言限制，速度限制。</w:t>
      </w:r>
    </w:p>
    <w:p>
      <w:pPr>
        <w:ind w:left="0" w:right="0" w:firstLine="560"/>
        <w:spacing w:before="450" w:after="450" w:line="312" w:lineRule="auto"/>
      </w:pPr>
      <w:r>
        <w:rPr>
          <w:rFonts w:ascii="宋体" w:hAnsi="宋体" w:eastAsia="宋体" w:cs="宋体"/>
          <w:color w:val="000"/>
          <w:sz w:val="28"/>
          <w:szCs w:val="28"/>
        </w:rPr>
        <w:t xml:space="preserve">信息的另一个特征，是“注意力经济”。1997年INTEi前总裁GROVE提出了“争夺眼球”的概念：“一个用户就是一份资产，拥有的访问人数或者眼球数越多，就意味着企业的潜在利益渠道越广”。美国迈克尔说“注意力经济”是一种远期资产。在信息社会中，特别是在 网络 虚拟经济中，信息以爆炸方式增长，信息已经是一种充实的经济资源。稀缺的只是人们的注意力，即期内客户对企业及其产品的注意程度－－－注意力或者心灵占有率MIDSHARE，是企业的无形资产。注意力经济，是以最小成本吸引客户注意力，培养潜在消费群体，获得未来的无形资本。注意力是企业在网络经济中把潜在购买力变现的前提和关键，是虚拟经济的“硬通货”。</w:t>
      </w:r>
    </w:p>
    <w:p>
      <w:pPr>
        <w:ind w:left="0" w:right="0" w:firstLine="560"/>
        <w:spacing w:before="450" w:after="450" w:line="312" w:lineRule="auto"/>
      </w:pPr>
      <w:r>
        <w:rPr>
          <w:rFonts w:ascii="宋体" w:hAnsi="宋体" w:eastAsia="宋体" w:cs="宋体"/>
          <w:color w:val="000"/>
          <w:sz w:val="28"/>
          <w:szCs w:val="28"/>
        </w:rPr>
        <w:t xml:space="preserve">2．信息产业。</w:t>
      </w:r>
    </w:p>
    <w:p>
      <w:pPr>
        <w:ind w:left="0" w:right="0" w:firstLine="560"/>
        <w:spacing w:before="450" w:after="450" w:line="312" w:lineRule="auto"/>
      </w:pPr>
      <w:r>
        <w:rPr>
          <w:rFonts w:ascii="宋体" w:hAnsi="宋体" w:eastAsia="宋体" w:cs="宋体"/>
          <w:color w:val="000"/>
          <w:sz w:val="28"/>
          <w:szCs w:val="28"/>
        </w:rPr>
        <w:t xml:space="preserve">信息产品的技术标准最为重要，生产者可以通过技术标准的推广，通过技术和设备的专用性，把用户长期锁定于自己的产品系列中。技术标准必须是国际通行的。信息产业的基础设施－－－－互联网是国际性的。</w:t>
      </w:r>
    </w:p>
    <w:p>
      <w:pPr>
        <w:ind w:left="0" w:right="0" w:firstLine="560"/>
        <w:spacing w:before="450" w:after="450" w:line="312" w:lineRule="auto"/>
      </w:pPr>
      <w:r>
        <w:rPr>
          <w:rFonts w:ascii="宋体" w:hAnsi="宋体" w:eastAsia="宋体" w:cs="宋体"/>
          <w:color w:val="000"/>
          <w:sz w:val="28"/>
          <w:szCs w:val="28"/>
        </w:rPr>
        <w:t xml:space="preserve">由于在领先产品方面的错误选择，日本就难以参与新经济的国际化分工。美国直接选取 台湾 ，韩国，新加坡和 中国 大陆为合作对象，以台湾和新加坡生产一般电脑部件，韩国生产半导体的记忆部分，中国大陆和东南亚生产低档的周边产品，本土的英特尔控制核心核心部件中央处理器，微软控制软件，利用英特尔和微软控制的技术平台周期性提升电脑性能和硬件需求，进而与英特网等最新的信息技术结合，左右了全球信息产业的发展进程，形成了“温特尔平台”：微软的视窗操作系统和英特尔芯片结合，微软占领了90％以上的软件市场，英特尔占领了80％的芯片市场。</w:t>
      </w:r>
    </w:p>
    <w:p>
      <w:pPr>
        <w:ind w:left="0" w:right="0" w:firstLine="560"/>
        <w:spacing w:before="450" w:after="450" w:line="312" w:lineRule="auto"/>
      </w:pPr>
      <w:r>
        <w:rPr>
          <w:rFonts w:ascii="宋体" w:hAnsi="宋体" w:eastAsia="宋体" w:cs="宋体"/>
          <w:color w:val="000"/>
          <w:sz w:val="28"/>
          <w:szCs w:val="28"/>
        </w:rPr>
        <w:t xml:space="preserve">温特尔模式是信息 时代 的 企业 生产模式。视窗与英特尔结合带动产品档次提升，造成整个产业的所有企业和供应商，服务商等相关部门的技术大幅度提升，核心企业只要控制技术标准，就可以控制整个市场的利润流向。它包括两个革命性变化：第一，合同生产 网络 ：越来越多的公司将生产及生产过程的相关程序委托给合同制造网络方去管理，公司放弃生产，集中力量开发和市场营销，可以得到80％的利润。美国大型电脑公司已经将电脑部件交给台湾生产。温特尔模式意味着几家控制关键技术的公司可以形成一个实质的卡特尔，垄断整个市场。拥有技术和产品标准的公司，可以利用垄断优势，不断推出新产品。</w:t>
      </w:r>
    </w:p>
    <w:p>
      <w:pPr>
        <w:ind w:left="0" w:right="0" w:firstLine="560"/>
        <w:spacing w:before="450" w:after="450" w:line="312" w:lineRule="auto"/>
      </w:pPr>
      <w:r>
        <w:rPr>
          <w:rFonts w:ascii="宋体" w:hAnsi="宋体" w:eastAsia="宋体" w:cs="宋体"/>
          <w:color w:val="000"/>
          <w:sz w:val="28"/>
          <w:szCs w:val="28"/>
        </w:rPr>
        <w:t xml:space="preserve">日本在信息产业落后于美国10－－－15年，不仅在硬件方面落后，更为重要的是日本没有形成信息产业良性发展的机制。美国的研究机构，风险资本，信息技术 应用 已经形成良性自我循环机制，硅谷等地的研究成果得到风险资本资助，形成产业，全面进入商业应用，获得回报后，在股票市场上筹资。日本却被政府官僚体系控制了经济发展的主导权，缺乏活力和创造力，企业管理制度如丰田模式，不能适应信息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2025-01-31T11:33:00+08:00</dcterms:created>
  <dcterms:modified xsi:type="dcterms:W3CDTF">2025-01-31T11:33:00+08:00</dcterms:modified>
</cp:coreProperties>
</file>

<file path=docProps/custom.xml><?xml version="1.0" encoding="utf-8"?>
<Properties xmlns="http://schemas.openxmlformats.org/officeDocument/2006/custom-properties" xmlns:vt="http://schemas.openxmlformats.org/officeDocument/2006/docPropsVTypes"/>
</file>