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分析开发商“买房赠家电”的节税技巧</w:t>
      </w:r>
      <w:bookmarkEnd w:id="1"/>
    </w:p>
    <w:p>
      <w:pPr>
        <w:jc w:val="center"/>
        <w:spacing w:before="0" w:after="450"/>
      </w:pPr>
      <w:r>
        <w:rPr>
          <w:rFonts w:ascii="Arial" w:hAnsi="Arial" w:eastAsia="Arial" w:cs="Arial"/>
          <w:color w:val="999999"/>
          <w:sz w:val="20"/>
          <w:szCs w:val="20"/>
        </w:rPr>
        <w:t xml:space="preserve">来源：网络  作者：眉眼如画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分析开发商“买房赠家电”的节税技巧 分析开发商“买房赠家电”的节税技巧分析开发商“买房赠家电”的节税技巧某房地产公司开发建设一精装修的高档住宅小区。销售时,该开发商采取了“买房赠送家用电器”的营销策略。从税收筹划角度看,此种营销策略会导致房...</w:t>
      </w:r>
    </w:p>
    <w:p>
      <w:pPr>
        <w:ind w:left="0" w:right="0" w:firstLine="560"/>
        <w:spacing w:before="450" w:after="450" w:line="312" w:lineRule="auto"/>
      </w:pPr>
      <w:r>
        <w:rPr>
          <w:rFonts w:ascii="宋体" w:hAnsi="宋体" w:eastAsia="宋体" w:cs="宋体"/>
          <w:color w:val="000"/>
          <w:sz w:val="28"/>
          <w:szCs w:val="28"/>
        </w:rPr>
        <w:t xml:space="preserve">分析开发商“买房赠家电”的节税技巧 分析开发商“买房赠家电”的节税技巧分析开发商“买房赠家电”的节税技巧</w:t>
      </w:r>
    </w:p>
    <w:p>
      <w:pPr>
        <w:ind w:left="0" w:right="0" w:firstLine="560"/>
        <w:spacing w:before="450" w:after="450" w:line="312" w:lineRule="auto"/>
      </w:pPr>
      <w:r>
        <w:rPr>
          <w:rFonts w:ascii="宋体" w:hAnsi="宋体" w:eastAsia="宋体" w:cs="宋体"/>
          <w:color w:val="000"/>
          <w:sz w:val="28"/>
          <w:szCs w:val="28"/>
        </w:rPr>
        <w:t xml:space="preserve">某房地产公司开发建设一精装修的高档住宅小区。销售时,该开发商采取了“买房赠送家用电器”的营销策略。从税收筹划角度看,此种营销策略会导致房企多缴税。</w:t>
      </w:r>
    </w:p>
    <w:p>
      <w:pPr>
        <w:ind w:left="0" w:right="0" w:firstLine="560"/>
        <w:spacing w:before="450" w:after="450" w:line="312" w:lineRule="auto"/>
      </w:pPr>
      <w:r>
        <w:rPr>
          <w:rFonts w:ascii="宋体" w:hAnsi="宋体" w:eastAsia="宋体" w:cs="宋体"/>
          <w:color w:val="000"/>
          <w:sz w:val="28"/>
          <w:szCs w:val="28"/>
        </w:rPr>
        <w:t xml:space="preserve">假设该小区有住宅1800套,开发商赠送每户业主家用电器的成本为6万元,总价值10800万元。为便于分析,在销售中与流转税相关的附加税费忽略不计。</w:t>
      </w:r>
    </w:p>
    <w:p>
      <w:pPr>
        <w:ind w:left="0" w:right="0" w:firstLine="560"/>
        <w:spacing w:before="450" w:after="450" w:line="312" w:lineRule="auto"/>
      </w:pPr>
      <w:r>
        <w:rPr>
          <w:rFonts w:ascii="宋体" w:hAnsi="宋体" w:eastAsia="宋体" w:cs="宋体"/>
          <w:color w:val="000"/>
          <w:sz w:val="28"/>
          <w:szCs w:val="28"/>
        </w:rPr>
        <w:t xml:space="preserve">(一)涉税分析</w:t>
      </w:r>
    </w:p>
    <w:p>
      <w:pPr>
        <w:ind w:left="0" w:right="0" w:firstLine="560"/>
        <w:spacing w:before="450" w:after="450" w:line="312" w:lineRule="auto"/>
      </w:pPr>
      <w:r>
        <w:rPr>
          <w:rFonts w:ascii="宋体" w:hAnsi="宋体" w:eastAsia="宋体" w:cs="宋体"/>
          <w:color w:val="000"/>
          <w:sz w:val="28"/>
          <w:szCs w:val="28"/>
        </w:rPr>
        <w:t xml:space="preserve">1、增值税</w:t>
      </w:r>
    </w:p>
    <w:p>
      <w:pPr>
        <w:ind w:left="0" w:right="0" w:firstLine="560"/>
        <w:spacing w:before="450" w:after="450" w:line="312" w:lineRule="auto"/>
      </w:pPr>
      <w:r>
        <w:rPr>
          <w:rFonts w:ascii="宋体" w:hAnsi="宋体" w:eastAsia="宋体" w:cs="宋体"/>
          <w:color w:val="000"/>
          <w:sz w:val="28"/>
          <w:szCs w:val="28"/>
        </w:rPr>
        <w:t xml:space="preserve">《增值税暂行条例实施细则》第四条规定,单位或者个体工商户的下列行为,视同销售货物:</w:t>
      </w:r>
    </w:p>
    <w:p>
      <w:pPr>
        <w:ind w:left="0" w:right="0" w:firstLine="560"/>
        <w:spacing w:before="450" w:after="450" w:line="312" w:lineRule="auto"/>
      </w:pPr>
      <w:r>
        <w:rPr>
          <w:rFonts w:ascii="宋体" w:hAnsi="宋体" w:eastAsia="宋体" w:cs="宋体"/>
          <w:color w:val="000"/>
          <w:sz w:val="28"/>
          <w:szCs w:val="28"/>
        </w:rPr>
        <w:t xml:space="preserve">(八)将自产、委托加工或者购进的货物无偿赠送其他单位或者个人。该实施细则的第十六条规定,纳税人有条例第七条所称价格明显偏低并无正当理由或者有本细则第四条所列视同销售货物行为而无销售额者,按下列顺序确定销售额:</w:t>
      </w:r>
    </w:p>
    <w:p>
      <w:pPr>
        <w:ind w:left="0" w:right="0" w:firstLine="560"/>
        <w:spacing w:before="450" w:after="450" w:line="312" w:lineRule="auto"/>
      </w:pPr>
      <w:r>
        <w:rPr>
          <w:rFonts w:ascii="宋体" w:hAnsi="宋体" w:eastAsia="宋体" w:cs="宋体"/>
          <w:color w:val="000"/>
          <w:sz w:val="28"/>
          <w:szCs w:val="28"/>
        </w:rPr>
        <w:t xml:space="preserve">(一)按纳税人最近时期同类货物的平均销售价格确定;</w:t>
      </w:r>
    </w:p>
    <w:p>
      <w:pPr>
        <w:ind w:left="0" w:right="0" w:firstLine="560"/>
        <w:spacing w:before="450" w:after="450" w:line="312" w:lineRule="auto"/>
      </w:pPr>
      <w:r>
        <w:rPr>
          <w:rFonts w:ascii="宋体" w:hAnsi="宋体" w:eastAsia="宋体" w:cs="宋体"/>
          <w:color w:val="000"/>
          <w:sz w:val="28"/>
          <w:szCs w:val="28"/>
        </w:rPr>
        <w:t xml:space="preserve">(二)按其他纳税人最近时期同类货物的平均销售价格确定;</w:t>
      </w:r>
    </w:p>
    <w:p>
      <w:pPr>
        <w:ind w:left="0" w:right="0" w:firstLine="560"/>
        <w:spacing w:before="450" w:after="450" w:line="312" w:lineRule="auto"/>
      </w:pPr>
      <w:r>
        <w:rPr>
          <w:rFonts w:ascii="宋体" w:hAnsi="宋体" w:eastAsia="宋体" w:cs="宋体"/>
          <w:color w:val="000"/>
          <w:sz w:val="28"/>
          <w:szCs w:val="28"/>
        </w:rPr>
        <w:t xml:space="preserve">(三)按组成计税价格确定。组成计税价格的公式为:组成计税价格=成本×(1+成本利润率),属于应征消费税的货物,其组成计税价格中应加计消费税额。公式中的成本是指:销售自产货物的为实际生产成本,销售外购货物的为实际采购成本。公式中的成本利润率由国家税务总局确定。</w:t>
      </w:r>
    </w:p>
    <w:p>
      <w:pPr>
        <w:ind w:left="0" w:right="0" w:firstLine="560"/>
        <w:spacing w:before="450" w:after="450" w:line="312" w:lineRule="auto"/>
      </w:pPr>
      <w:r>
        <w:rPr>
          <w:rFonts w:ascii="宋体" w:hAnsi="宋体" w:eastAsia="宋体" w:cs="宋体"/>
          <w:color w:val="000"/>
          <w:sz w:val="28"/>
          <w:szCs w:val="28"/>
        </w:rPr>
        <w:t xml:space="preserve">《增值税若干具体问题的规定》(国税发[1993]154号)规定,纳税人因销售价格明显偏低或无销售价格等原因,按规定需组成计税价格确定销售额的,其组价公式中的成本利润率为10%.但属于应从价定率征收消费税的货物,其组价公式中的成本利润率,为《消费税若干具体问题的规定》中规定的成本利润率。</w:t>
      </w:r>
    </w:p>
    <w:p>
      <w:pPr>
        <w:ind w:left="0" w:right="0" w:firstLine="560"/>
        <w:spacing w:before="450" w:after="450" w:line="312" w:lineRule="auto"/>
      </w:pPr>
      <w:r>
        <w:rPr>
          <w:rFonts w:ascii="宋体" w:hAnsi="宋体" w:eastAsia="宋体" w:cs="宋体"/>
          <w:color w:val="000"/>
          <w:sz w:val="28"/>
          <w:szCs w:val="28"/>
        </w:rPr>
        <w:t xml:space="preserve">2、营业税</w:t>
      </w:r>
    </w:p>
    <w:p>
      <w:pPr>
        <w:ind w:left="0" w:right="0" w:firstLine="560"/>
        <w:spacing w:before="450" w:after="450" w:line="312" w:lineRule="auto"/>
      </w:pPr>
      <w:r>
        <w:rPr>
          <w:rFonts w:ascii="宋体" w:hAnsi="宋体" w:eastAsia="宋体" w:cs="宋体"/>
          <w:color w:val="000"/>
          <w:sz w:val="28"/>
          <w:szCs w:val="28"/>
        </w:rPr>
        <w:t xml:space="preserve">开发商赠送家用电器给购房者,实质上其商品房销售价格已经包含了这一部分价值,因此相对于这一部分家用电器而言,开发商缴纳了销售不动产营业税金为:10800×5%=540(万元)</w:t>
      </w:r>
    </w:p>
    <w:p>
      <w:pPr>
        <w:ind w:left="0" w:right="0" w:firstLine="560"/>
        <w:spacing w:before="450" w:after="450" w:line="312" w:lineRule="auto"/>
      </w:pPr>
      <w:r>
        <w:rPr>
          <w:rFonts w:ascii="宋体" w:hAnsi="宋体" w:eastAsia="宋体" w:cs="宋体"/>
          <w:color w:val="000"/>
          <w:sz w:val="28"/>
          <w:szCs w:val="28"/>
        </w:rPr>
        <w:t xml:space="preserve">3、土地增值税 根据上述规定,对于精装修部分,如果属于与房屋不可分离,分离将会导致房屋结构、功能损坏的部分,应当允许土地增值税加计扣除。但是,对于不属于以建筑物为载体的附属设备且可以分离的家用电器,不能作为房地产的“开发成本”处理,所以开发商在销售时赠送的家用电器不能作为成本项目在土地增值税税前扣除。也就是说,赠送家用电器的收入10800万元已经包含在商品房销售价格中,而购买家用电器的成本10800万元不能作为土地增值税的扣除项目,由此将导致开发商多缴纳土地增值税为:10800×30%=3240(万元)</w:t>
      </w:r>
    </w:p>
    <w:p>
      <w:pPr>
        <w:ind w:left="0" w:right="0" w:firstLine="560"/>
        <w:spacing w:before="450" w:after="450" w:line="312" w:lineRule="auto"/>
      </w:pPr>
      <w:r>
        <w:rPr>
          <w:rFonts w:ascii="宋体" w:hAnsi="宋体" w:eastAsia="宋体" w:cs="宋体"/>
          <w:color w:val="000"/>
          <w:sz w:val="28"/>
          <w:szCs w:val="28"/>
        </w:rPr>
        <w:t xml:space="preserve">(二)筹划方案</w:t>
      </w:r>
    </w:p>
    <w:p>
      <w:pPr>
        <w:ind w:left="0" w:right="0" w:firstLine="560"/>
        <w:spacing w:before="450" w:after="450" w:line="312" w:lineRule="auto"/>
      </w:pPr>
      <w:r>
        <w:rPr>
          <w:rFonts w:ascii="宋体" w:hAnsi="宋体" w:eastAsia="宋体" w:cs="宋体"/>
          <w:color w:val="000"/>
          <w:sz w:val="28"/>
          <w:szCs w:val="28"/>
        </w:rPr>
        <w:t xml:space="preserve">可以由开发商成立一家关联的具有独立法人资格的商贸公司,其经营范围包括家用电器买卖、建筑材料买卖等,且该公司须取得增值税一般纳税人的资格。家用电器的买卖由该商贸公司负责,开发商不再购入家用电器以及赠送家用电器。</w:t>
      </w:r>
    </w:p>
    <w:p>
      <w:pPr>
        <w:ind w:left="0" w:right="0" w:firstLine="560"/>
        <w:spacing w:before="450" w:after="450" w:line="312" w:lineRule="auto"/>
      </w:pPr>
      <w:r>
        <w:rPr>
          <w:rFonts w:ascii="宋体" w:hAnsi="宋体" w:eastAsia="宋体" w:cs="宋体"/>
          <w:color w:val="000"/>
          <w:sz w:val="28"/>
          <w:szCs w:val="28"/>
        </w:rPr>
        <w:t xml:space="preserve">1、操作思路</w:t>
      </w:r>
    </w:p>
    <w:p>
      <w:pPr>
        <w:ind w:left="0" w:right="0" w:firstLine="560"/>
        <w:spacing w:before="450" w:after="450" w:line="312" w:lineRule="auto"/>
      </w:pPr>
      <w:r>
        <w:rPr>
          <w:rFonts w:ascii="宋体" w:hAnsi="宋体" w:eastAsia="宋体" w:cs="宋体"/>
          <w:color w:val="000"/>
          <w:sz w:val="28"/>
          <w:szCs w:val="28"/>
        </w:rPr>
        <w:t xml:space="preserve">(1)“买房赠送家用电器”的基本精神不能变,否则涉嫌广告欺诈。</w:t>
      </w:r>
    </w:p>
    <w:p>
      <w:pPr>
        <w:ind w:left="0" w:right="0" w:firstLine="560"/>
        <w:spacing w:before="450" w:after="450" w:line="312" w:lineRule="auto"/>
      </w:pPr>
      <w:r>
        <w:rPr>
          <w:rFonts w:ascii="宋体" w:hAnsi="宋体" w:eastAsia="宋体" w:cs="宋体"/>
          <w:color w:val="000"/>
          <w:sz w:val="28"/>
          <w:szCs w:val="28"/>
        </w:rPr>
        <w:t xml:space="preserve">(2)销售家用电器的毛利率定为10%,销售价格为每户6.6万元。</w:t>
      </w:r>
    </w:p>
    <w:p>
      <w:pPr>
        <w:ind w:left="0" w:right="0" w:firstLine="560"/>
        <w:spacing w:before="450" w:after="450" w:line="312" w:lineRule="auto"/>
      </w:pPr>
      <w:r>
        <w:rPr>
          <w:rFonts w:ascii="宋体" w:hAnsi="宋体" w:eastAsia="宋体" w:cs="宋体"/>
          <w:color w:val="000"/>
          <w:sz w:val="28"/>
          <w:szCs w:val="28"/>
        </w:rPr>
        <w:t xml:space="preserve">(3)将家用电器的金额从房屋销售款中扣除。如某位购房者的购房款为200万元,那么双方在签订《商品房买卖合同》时商品房销售总额则为193.4万元。</w:t>
      </w:r>
    </w:p>
    <w:p>
      <w:pPr>
        <w:ind w:left="0" w:right="0" w:firstLine="560"/>
        <w:spacing w:before="450" w:after="450" w:line="312" w:lineRule="auto"/>
      </w:pPr>
      <w:r>
        <w:rPr>
          <w:rFonts w:ascii="宋体" w:hAnsi="宋体" w:eastAsia="宋体" w:cs="宋体"/>
          <w:color w:val="000"/>
          <w:sz w:val="28"/>
          <w:szCs w:val="28"/>
        </w:rPr>
        <w:t xml:space="preserve">(4)每一购房者需同商贸公司签订《家用电器买卖合同》,支付家用电器销售款6.6万元。</w:t>
      </w:r>
    </w:p>
    <w:p>
      <w:pPr>
        <w:ind w:left="0" w:right="0" w:firstLine="560"/>
        <w:spacing w:before="450" w:after="450" w:line="312" w:lineRule="auto"/>
      </w:pPr>
      <w:r>
        <w:rPr>
          <w:rFonts w:ascii="宋体" w:hAnsi="宋体" w:eastAsia="宋体" w:cs="宋体"/>
          <w:color w:val="000"/>
          <w:sz w:val="28"/>
          <w:szCs w:val="28"/>
        </w:rPr>
        <w:t xml:space="preserve">(5)商贸公司购入家用电器,然后再销售给购房者,收款后开具增值税普通发票。</w:t>
      </w:r>
    </w:p>
    <w:p>
      <w:pPr>
        <w:ind w:left="0" w:right="0" w:firstLine="560"/>
        <w:spacing w:before="450" w:after="450" w:line="312" w:lineRule="auto"/>
      </w:pPr>
      <w:r>
        <w:rPr>
          <w:rFonts w:ascii="宋体" w:hAnsi="宋体" w:eastAsia="宋体" w:cs="宋体"/>
          <w:color w:val="000"/>
          <w:sz w:val="28"/>
          <w:szCs w:val="28"/>
        </w:rPr>
        <w:t xml:space="preserve">2、具体方案</w:t>
      </w:r>
    </w:p>
    <w:p>
      <w:pPr>
        <w:ind w:left="0" w:right="0" w:firstLine="560"/>
        <w:spacing w:before="450" w:after="450" w:line="312" w:lineRule="auto"/>
      </w:pPr>
      <w:r>
        <w:rPr>
          <w:rFonts w:ascii="宋体" w:hAnsi="宋体" w:eastAsia="宋体" w:cs="宋体"/>
          <w:color w:val="000"/>
          <w:sz w:val="28"/>
          <w:szCs w:val="28"/>
        </w:rPr>
        <w:t xml:space="preserve">(1)商贸公司</w:t>
      </w:r>
    </w:p>
    <w:p>
      <w:pPr>
        <w:ind w:left="0" w:right="0" w:firstLine="560"/>
        <w:spacing w:before="450" w:after="450" w:line="312" w:lineRule="auto"/>
      </w:pPr>
      <w:r>
        <w:rPr>
          <w:rFonts w:ascii="宋体" w:hAnsi="宋体" w:eastAsia="宋体" w:cs="宋体"/>
          <w:color w:val="000"/>
          <w:sz w:val="28"/>
          <w:szCs w:val="28"/>
        </w:rPr>
        <w:t xml:space="preserve">商贸公司买卖家用电器,主要涉及增值税、印花税、企业所得税。</w:t>
      </w:r>
    </w:p>
    <w:p>
      <w:pPr>
        <w:ind w:left="0" w:right="0" w:firstLine="560"/>
        <w:spacing w:before="450" w:after="450" w:line="312" w:lineRule="auto"/>
      </w:pPr>
      <w:r>
        <w:rPr>
          <w:rFonts w:ascii="宋体" w:hAnsi="宋体" w:eastAsia="宋体" w:cs="宋体"/>
          <w:color w:val="000"/>
          <w:sz w:val="28"/>
          <w:szCs w:val="28"/>
        </w:rPr>
        <w:t xml:space="preserve">增值税:10800÷1.17×(1+10%)×17%-10800÷1.17×17%=157(万元) 企业所得税暂不计算</w:t>
      </w:r>
    </w:p>
    <w:p>
      <w:pPr>
        <w:ind w:left="0" w:right="0" w:firstLine="560"/>
        <w:spacing w:before="450" w:after="450" w:line="312" w:lineRule="auto"/>
      </w:pPr>
      <w:r>
        <w:rPr>
          <w:rFonts w:ascii="宋体" w:hAnsi="宋体" w:eastAsia="宋体" w:cs="宋体"/>
          <w:color w:val="000"/>
          <w:sz w:val="28"/>
          <w:szCs w:val="28"/>
        </w:rPr>
        <w:t xml:space="preserve">(2)开发商</w:t>
      </w:r>
    </w:p>
    <w:p>
      <w:pPr>
        <w:ind w:left="0" w:right="0" w:firstLine="560"/>
        <w:spacing w:before="450" w:after="450" w:line="312" w:lineRule="auto"/>
      </w:pPr>
      <w:r>
        <w:rPr>
          <w:rFonts w:ascii="宋体" w:hAnsi="宋体" w:eastAsia="宋体" w:cs="宋体"/>
          <w:color w:val="000"/>
          <w:sz w:val="28"/>
          <w:szCs w:val="28"/>
        </w:rPr>
        <w:t xml:space="preserve">销售不动产的营业税时:由于家用电器销售金额从商品房销售价款中扣除,因此开发商不再缴纳这一部分营业税=10800×1.1×5%=594(万元)</w:t>
      </w:r>
    </w:p>
    <w:p>
      <w:pPr>
        <w:ind w:left="0" w:right="0" w:firstLine="560"/>
        <w:spacing w:before="450" w:after="450" w:line="312" w:lineRule="auto"/>
      </w:pPr>
      <w:r>
        <w:rPr>
          <w:rFonts w:ascii="宋体" w:hAnsi="宋体" w:eastAsia="宋体" w:cs="宋体"/>
          <w:color w:val="000"/>
          <w:sz w:val="28"/>
          <w:szCs w:val="28"/>
        </w:rPr>
        <w:t xml:space="preserve">增值税:开发商没有赠送家用电器,因此不存在视同销售缴纳增值税的问题,节省增值税=10800÷1.03×(1+10%)×3%=346(万元)</w:t>
      </w:r>
    </w:p>
    <w:p>
      <w:pPr>
        <w:ind w:left="0" w:right="0" w:firstLine="560"/>
        <w:spacing w:before="450" w:after="450" w:line="312" w:lineRule="auto"/>
      </w:pPr>
      <w:r>
        <w:rPr>
          <w:rFonts w:ascii="宋体" w:hAnsi="宋体" w:eastAsia="宋体" w:cs="宋体"/>
          <w:color w:val="000"/>
          <w:sz w:val="28"/>
          <w:szCs w:val="28"/>
        </w:rPr>
        <w:t xml:space="preserve">土地增值税:由于家用电器销售金额从商品房销售价款中扣除,而家用电器的成本也没有计入开发成本,不需要缴纳土地增值税,相对于节省土地增值税=10800×1.1×30%=3564(万元)</w:t>
      </w:r>
    </w:p>
    <w:p>
      <w:pPr>
        <w:ind w:left="0" w:right="0" w:firstLine="560"/>
        <w:spacing w:before="450" w:after="450" w:line="312" w:lineRule="auto"/>
      </w:pPr>
      <w:r>
        <w:rPr>
          <w:rFonts w:ascii="宋体" w:hAnsi="宋体" w:eastAsia="宋体" w:cs="宋体"/>
          <w:color w:val="000"/>
          <w:sz w:val="28"/>
          <w:szCs w:val="28"/>
        </w:rPr>
        <w:t xml:space="preserve">开发商节省税金共计4504万元。</w:t>
      </w:r>
    </w:p>
    <w:p>
      <w:pPr>
        <w:ind w:left="0" w:right="0" w:firstLine="560"/>
        <w:spacing w:before="450" w:after="450" w:line="312" w:lineRule="auto"/>
      </w:pPr>
      <w:r>
        <w:rPr>
          <w:rFonts w:ascii="宋体" w:hAnsi="宋体" w:eastAsia="宋体" w:cs="宋体"/>
          <w:color w:val="000"/>
          <w:sz w:val="28"/>
          <w:szCs w:val="28"/>
        </w:rPr>
        <w:t xml:space="preserve">(3)购房业主</w:t>
      </w:r>
    </w:p>
    <w:p>
      <w:pPr>
        <w:ind w:left="0" w:right="0" w:firstLine="560"/>
        <w:spacing w:before="450" w:after="450" w:line="312" w:lineRule="auto"/>
      </w:pPr>
      <w:r>
        <w:rPr>
          <w:rFonts w:ascii="宋体" w:hAnsi="宋体" w:eastAsia="宋体" w:cs="宋体"/>
          <w:color w:val="000"/>
          <w:sz w:val="28"/>
          <w:szCs w:val="28"/>
        </w:rPr>
        <w:t xml:space="preserve">由于家用电器销售金额从商品房销售价款中扣除,因此可以为购房业主节省契税为:10800×1.1×3%=356.4(万元)</w:t>
      </w:r>
    </w:p>
    <w:p>
      <w:pPr>
        <w:ind w:left="0" w:right="0" w:firstLine="560"/>
        <w:spacing w:before="450" w:after="450" w:line="312" w:lineRule="auto"/>
      </w:pPr>
      <w:r>
        <w:rPr>
          <w:rFonts w:ascii="宋体" w:hAnsi="宋体" w:eastAsia="宋体" w:cs="宋体"/>
          <w:color w:val="000"/>
          <w:sz w:val="28"/>
          <w:szCs w:val="28"/>
        </w:rPr>
        <w:t xml:space="preserve">从上述可见,对开发商“买房赠送家用电器”的营销策略进行一定筹划安排,不仅没有违反营销策略的基本精神,而且降低了涉税风险,更重要的是为开发商节省税金4344万元(4504万元-160万元),也为购房业主节省契税356.4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2025-04-27T17:01:33+08:00</dcterms:created>
  <dcterms:modified xsi:type="dcterms:W3CDTF">2025-04-27T17:01:33+08:00</dcterms:modified>
</cp:coreProperties>
</file>

<file path=docProps/custom.xml><?xml version="1.0" encoding="utf-8"?>
<Properties xmlns="http://schemas.openxmlformats.org/officeDocument/2006/custom-properties" xmlns:vt="http://schemas.openxmlformats.org/officeDocument/2006/docPropsVTypes"/>
</file>