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形势与政策心得体会论文(模板8篇)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形势与政策心得体会论文篇一</w:t>
      </w:r>
    </w:p>
    <w:p>
      <w:pPr>
        <w:ind w:left="0" w:right="0" w:firstLine="560"/>
        <w:spacing w:before="450" w:after="450" w:line="312" w:lineRule="auto"/>
      </w:pPr>
      <w:r>
        <w:rPr>
          <w:rFonts w:ascii="宋体" w:hAnsi="宋体" w:eastAsia="宋体" w:cs="宋体"/>
          <w:color w:val="000"/>
          <w:sz w:val="28"/>
          <w:szCs w:val="28"/>
        </w:rPr>
        <w:t xml:space="preserve">在美国 金融危机蔓延、全球 经济 动荡的背景下，我国出口 企业 不可避免地受到了金融危机带来的一系列负面效应，如何抵御风险，度过难关是当前出口企业面临的重大课题。本文从金融危机对我国出口贸易额和出口商品结构的影响入手，分析 了金融危机给出口企业带来的经营风险，提出了企业有效地规避、防范、抵御风险的\'措施。 欧盟、美国、日本等主要经济体是我国的主要贸易伙伴。此次金融危机的发生势必降低它们对我国的进口需求，将不可避免地影响我国的外贸出口，进而影响我国的经济增长。</w:t>
      </w:r>
    </w:p>
    <w:p>
      <w:pPr>
        <w:ind w:left="0" w:right="0" w:firstLine="560"/>
        <w:spacing w:before="450" w:after="450" w:line="312" w:lineRule="auto"/>
      </w:pPr>
      <w:r>
        <w:rPr>
          <w:rFonts w:ascii="宋体" w:hAnsi="宋体" w:eastAsia="宋体" w:cs="宋体"/>
          <w:color w:val="000"/>
          <w:sz w:val="28"/>
          <w:szCs w:val="28"/>
        </w:rPr>
        <w:t xml:space="preserve">一、金融危机对我国出口的整体影响 金融危机对我国出口有两个方面的影响：一是直接影响，即金融危机对中美双边贸易的影响，尤其是中国对美国出口的影响。</w:t>
      </w:r>
    </w:p>
    <w:p>
      <w:pPr>
        <w:ind w:left="0" w:right="0" w:firstLine="560"/>
        <w:spacing w:before="450" w:after="450" w:line="312" w:lineRule="auto"/>
      </w:pPr>
      <w:r>
        <w:rPr>
          <w:rFonts w:ascii="宋体" w:hAnsi="宋体" w:eastAsia="宋体" w:cs="宋体"/>
          <w:color w:val="000"/>
          <w:sz w:val="28"/>
          <w:szCs w:val="28"/>
        </w:rPr>
        <w:t xml:space="preserve">二是间接影响，即金融危机可能会对欧盟、日本，以及，世界经济贸易产生影响，从而进一步影响中国对欧盟、日本，以及世界其他国家的出口增长。由此产生的负面效应：金融危机加大了企业的经营风险。使其生存环境更加恶化。</w:t>
      </w:r>
    </w:p>
    <w:p>
      <w:pPr>
        <w:ind w:left="0" w:right="0" w:firstLine="560"/>
        <w:spacing w:before="450" w:after="450" w:line="312" w:lineRule="auto"/>
      </w:pPr>
      <w:r>
        <w:rPr>
          <w:rFonts w:ascii="宋体" w:hAnsi="宋体" w:eastAsia="宋体" w:cs="宋体"/>
          <w:color w:val="000"/>
          <w:sz w:val="28"/>
          <w:szCs w:val="28"/>
        </w:rPr>
        <w:t xml:space="preserve">1.金融危机导致出口增速大幅回落 金融危机引发美国消费者的消费信心指数不断下降，失业率上升，消费能力迅速萎缩，据统计，美国年11月消费者信心指数终值曾经下降到76.1，创下自1992年以来的最低水平;年美国平均失业率达到4.6%，年3月达到5.1%，是年以来的最高点。美国是我国的第一出口大国，美国的经济萧条直接导致了我国出口的。</w:t>
      </w:r>
    </w:p>
    <w:p>
      <w:pPr>
        <w:ind w:left="0" w:right="0" w:firstLine="560"/>
        <w:spacing w:before="450" w:after="450" w:line="312" w:lineRule="auto"/>
      </w:pPr>
      <w:r>
        <w:rPr>
          <w:rFonts w:ascii="宋体" w:hAnsi="宋体" w:eastAsia="宋体" w:cs="宋体"/>
          <w:color w:val="000"/>
          <w:sz w:val="28"/>
          <w:szCs w:val="28"/>
        </w:rPr>
        <w:t xml:space="preserve">2.大幅减少。 金融危机还通过对欧盟、日本，以及世界经济贸易产生影响，进一步减弱中国对欧盟、日本的出口增长。由于德国和日本的经济发展与美国的经济发展正相关程度很高，美国经济的放缓也导致了德国和日本经济的放缓。目前 欧元区经济增长前景趋淡，日本经济再度陷于停滞，以德国为代表的欧洲和日本从中国进口的货物数量也相继减少。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形势与政策心得体会论文篇二</w:t>
      </w:r>
    </w:p>
    <w:p>
      <w:pPr>
        <w:ind w:left="0" w:right="0" w:firstLine="560"/>
        <w:spacing w:before="450" w:after="450" w:line="312" w:lineRule="auto"/>
      </w:pPr>
      <w:r>
        <w:rPr>
          <w:rFonts w:ascii="宋体" w:hAnsi="宋体" w:eastAsia="宋体" w:cs="宋体"/>
          <w:color w:val="000"/>
          <w:sz w:val="28"/>
          <w:szCs w:val="28"/>
        </w:rPr>
        <w:t xml:space="preserve">形势与政策教育是高校大学生思想政治教育的重要内容，是提高大学生综合素质的重要方面。本站小编在此整理了20xx年形势与政策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论文20xx字范文，希望大家有所收获!</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2、作为新一代的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3、作为新一代的大学生，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4、作为新一代大学生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总之，我们要着眼于自身的全面发展，认真学习党的xx大精神，用“三个代表”的自觉性和坚定性，提高自己的政治水平、政策水平和综合素质：加强科学知识、科学方法、科学思想、科学精神的学习，树立正确的世界观、人生观和价值观：积极倡导爱国主义、集体主义、社会主义思想，反对、抵制各种拜金主义、享乐主义、极端利己主义等腐朽思想：加强自身修养，培养高尚的道德品质、较强的法纪观念，提高心理素质，形成坚强的意志、健全的人格，克服价值观念混乱、理想信仰迷惘、政治意识淡化、道德行为失范的现象，在今后人生的奋斗的征途中，一定要坚持学习科学文化与加强思想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中国特色的社会主义事业，贡献自己的力量!</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形势与政策心得体会论文篇三</w:t>
      </w:r>
    </w:p>
    <w:p>
      <w:pPr>
        <w:ind w:left="0" w:right="0" w:firstLine="560"/>
        <w:spacing w:before="450" w:after="450" w:line="312" w:lineRule="auto"/>
      </w:pPr>
      <w:r>
        <w:rPr>
          <w:rFonts w:ascii="宋体" w:hAnsi="宋体" w:eastAsia="宋体" w:cs="宋体"/>
          <w:color w:val="000"/>
          <w:sz w:val="28"/>
          <w:szCs w:val="28"/>
        </w:rPr>
        <w:t xml:space="preserve">保护好地方政府抓粮积极性和农民种粮积极性，是全方位夯实粮食安全根基的重要课题。</w:t>
      </w:r>
    </w:p>
    <w:p>
      <w:pPr>
        <w:ind w:left="0" w:right="0" w:firstLine="560"/>
        <w:spacing w:before="450" w:after="450" w:line="312" w:lineRule="auto"/>
      </w:pPr>
      <w:r>
        <w:rPr>
          <w:rFonts w:ascii="宋体" w:hAnsi="宋体" w:eastAsia="宋体" w:cs="宋体"/>
          <w:color w:val="000"/>
          <w:sz w:val="28"/>
          <w:szCs w:val="28"/>
        </w:rPr>
        <w:t xml:space="preserve">“党的_报告进一步释放了重农抓粮的鲜明信号，各级党委政府要扛起责任，全面落实粮食安全党政同责，健全种粮农民收益保障机制和主产区利益补偿机制，确保把饭碗牢牢端在自己手中。”中国社会科学院农村发展研究所研究员李国祥说。</w:t>
      </w:r>
    </w:p>
    <w:p>
      <w:pPr>
        <w:ind w:left="0" w:right="0" w:firstLine="560"/>
        <w:spacing w:before="450" w:after="450" w:line="312" w:lineRule="auto"/>
      </w:pPr>
      <w:r>
        <w:rPr>
          <w:rFonts w:ascii="宋体" w:hAnsi="宋体" w:eastAsia="宋体" w:cs="宋体"/>
          <w:color w:val="000"/>
          <w:sz w:val="28"/>
          <w:szCs w:val="28"/>
        </w:rPr>
        <w:t xml:space="preserve">——政策更给力，种粮有底气。</w:t>
      </w:r>
    </w:p>
    <w:p>
      <w:pPr>
        <w:ind w:left="0" w:right="0" w:firstLine="560"/>
        <w:spacing w:before="450" w:after="450" w:line="312" w:lineRule="auto"/>
      </w:pPr>
      <w:r>
        <w:rPr>
          <w:rFonts w:ascii="宋体" w:hAnsi="宋体" w:eastAsia="宋体" w:cs="宋体"/>
          <w:color w:val="000"/>
          <w:sz w:val="28"/>
          <w:szCs w:val="28"/>
        </w:rPr>
        <w:t xml:space="preserve">“今年每亩收到一次性种粮补贴41.44元、耕地地力补贴95.41元，补贴力度大，丰收又增收。”河北省邱县香城固镇张云固村种粮大户张朝印算起账，“政策托底，种粮有信心，300多亩小麦已经全部种下。”</w:t>
      </w:r>
    </w:p>
    <w:p>
      <w:pPr>
        <w:ind w:left="0" w:right="0" w:firstLine="560"/>
        <w:spacing w:before="450" w:after="450" w:line="312" w:lineRule="auto"/>
      </w:pPr>
      <w:r>
        <w:rPr>
          <w:rFonts w:ascii="宋体" w:hAnsi="宋体" w:eastAsia="宋体" w:cs="宋体"/>
          <w:color w:val="000"/>
          <w:sz w:val="28"/>
          <w:szCs w:val="28"/>
        </w:rPr>
        <w:t xml:space="preserve">丰收背后是政策支撑。为调动农民种粮积极性，今年中央财政提前下达耕地地力保护补贴1205亿元，继续提高小麦、稻谷最低收购价，先后下拨实际种粮农民一次性补贴400亿元，比上年翻了一番。</w:t>
      </w:r>
    </w:p>
    <w:p>
      <w:pPr>
        <w:ind w:left="0" w:right="0" w:firstLine="560"/>
        <w:spacing w:before="450" w:after="450" w:line="312" w:lineRule="auto"/>
      </w:pPr>
      <w:r>
        <w:rPr>
          <w:rFonts w:ascii="宋体" w:hAnsi="宋体" w:eastAsia="宋体" w:cs="宋体"/>
          <w:color w:val="000"/>
          <w:sz w:val="28"/>
          <w:szCs w:val="28"/>
        </w:rPr>
        <w:t xml:space="preserve">政策稳预期、强信心。下一步，各级财政将持续加大种粮支持力度，通过价格支持稳预期、收入补贴保成本、保险扩面降风险，为农民种粮提供全方位保障。</w:t>
      </w:r>
    </w:p>
    <w:p>
      <w:pPr>
        <w:ind w:left="0" w:right="0" w:firstLine="560"/>
        <w:spacing w:before="450" w:after="450" w:line="312" w:lineRule="auto"/>
      </w:pPr>
      <w:r>
        <w:rPr>
          <w:rFonts w:ascii="宋体" w:hAnsi="宋体" w:eastAsia="宋体" w:cs="宋体"/>
          <w:color w:val="000"/>
          <w:sz w:val="28"/>
          <w:szCs w:val="28"/>
        </w:rPr>
        <w:t xml:space="preserve">——经营增效益，粮农有赚头。</w:t>
      </w:r>
    </w:p>
    <w:p>
      <w:pPr>
        <w:ind w:left="0" w:right="0" w:firstLine="560"/>
        <w:spacing w:before="450" w:after="450" w:line="312" w:lineRule="auto"/>
      </w:pPr>
      <w:r>
        <w:rPr>
          <w:rFonts w:ascii="宋体" w:hAnsi="宋体" w:eastAsia="宋体" w:cs="宋体"/>
          <w:color w:val="000"/>
          <w:sz w:val="28"/>
          <w:szCs w:val="28"/>
        </w:rPr>
        <w:t xml:space="preserve">“合作社托管了202_多亩地，农民每亩种粮成本减少上百元。”湖北省广水市南新村艳阳天专业合作社社长卢建林说，“我们将继续完善产前产后服务，提供粮食烘干、流通、加工一条龙服务，田间连车间，让乡亲们种粮更有赚头。”</w:t>
      </w:r>
    </w:p>
    <w:p>
      <w:pPr>
        <w:ind w:left="0" w:right="0" w:firstLine="560"/>
        <w:spacing w:before="450" w:after="450" w:line="312" w:lineRule="auto"/>
      </w:pPr>
      <w:r>
        <w:rPr>
          <w:rFonts w:ascii="宋体" w:hAnsi="宋体" w:eastAsia="宋体" w:cs="宋体"/>
          <w:color w:val="000"/>
          <w:sz w:val="28"/>
          <w:szCs w:val="28"/>
        </w:rPr>
        <w:t xml:space="preserve">截至目前，全国累计培育农民合作社222万家，建立健全利益联结机制，带着农民干、帮着农民赚。各地深入推进优质粮食工程，直接带动优质粮食增加5000多万吨。</w:t>
      </w:r>
    </w:p>
    <w:p>
      <w:pPr>
        <w:ind w:left="0" w:right="0" w:firstLine="560"/>
        <w:spacing w:before="450" w:after="450" w:line="312" w:lineRule="auto"/>
      </w:pPr>
      <w:r>
        <w:rPr>
          <w:rFonts w:ascii="宋体" w:hAnsi="宋体" w:eastAsia="宋体" w:cs="宋体"/>
          <w:color w:val="000"/>
          <w:sz w:val="28"/>
          <w:szCs w:val="28"/>
        </w:rPr>
        <w:t xml:space="preserve">好粮食带来好效益。接下来，相关部门将着力补上粮食烘干、流通等环节短板，开展粮食绿色仓储、品种品质品牌等“六大提升行动”，加快发展农业社会化服务，探索订单农业、加工物流等，提高种粮综合效益。</w:t>
      </w:r>
    </w:p>
    <w:p>
      <w:pPr>
        <w:ind w:left="0" w:right="0" w:firstLine="560"/>
        <w:spacing w:before="450" w:after="450" w:line="312" w:lineRule="auto"/>
      </w:pPr>
      <w:r>
        <w:rPr>
          <w:rFonts w:ascii="宋体" w:hAnsi="宋体" w:eastAsia="宋体" w:cs="宋体"/>
          <w:color w:val="000"/>
          <w:sz w:val="28"/>
          <w:szCs w:val="28"/>
        </w:rPr>
        <w:t xml:space="preserve">——责任再压实，饭碗一起端。</w:t>
      </w:r>
    </w:p>
    <w:p>
      <w:pPr>
        <w:ind w:left="0" w:right="0" w:firstLine="560"/>
        <w:spacing w:before="450" w:after="450" w:line="312" w:lineRule="auto"/>
      </w:pPr>
      <w:r>
        <w:rPr>
          <w:rFonts w:ascii="宋体" w:hAnsi="宋体" w:eastAsia="宋体" w:cs="宋体"/>
          <w:color w:val="000"/>
          <w:sz w:val="28"/>
          <w:szCs w:val="28"/>
        </w:rPr>
        <w:t xml:space="preserve">“我们将继续完善粮食安全党政同责配套制度，签订承诺书，列入综合考核指标，层层落实责任。”湖南省保靖县农业农村局局长朱亮介绍。</w:t>
      </w:r>
    </w:p>
    <w:p>
      <w:pPr>
        <w:ind w:left="0" w:right="0" w:firstLine="560"/>
        <w:spacing w:before="450" w:after="450" w:line="312" w:lineRule="auto"/>
      </w:pPr>
      <w:r>
        <w:rPr>
          <w:rFonts w:ascii="宋体" w:hAnsi="宋体" w:eastAsia="宋体" w:cs="宋体"/>
          <w:color w:val="000"/>
          <w:sz w:val="28"/>
          <w:szCs w:val="28"/>
        </w:rPr>
        <w:t xml:space="preserve">饭碗一起端，责任一起扛。今年中央首次实行粮食安全党政同责考核，各地各级党委政府扛起粮食安全的政治责任。越来越多的地方党政一把手走进田间看粮食生产，进村入户搞调研，强化硬措施，形成保障国家粮食安全的合力。我国将继续完善产粮大县、产油大县、制种大县等综合奖励政策体系，不让重农抓粮吃亏。</w:t>
      </w:r>
    </w:p>
    <w:p>
      <w:pPr>
        <w:ind w:left="0" w:right="0" w:firstLine="560"/>
        <w:spacing w:before="450" w:after="450" w:line="312" w:lineRule="auto"/>
      </w:pPr>
      <w:r>
        <w:rPr>
          <w:rFonts w:ascii="宋体" w:hAnsi="宋体" w:eastAsia="宋体" w:cs="宋体"/>
          <w:color w:val="000"/>
          <w:sz w:val="28"/>
          <w:szCs w:val="28"/>
        </w:rPr>
        <w:t xml:space="preserve">希望的田野上，冬小麦陆续出苗，新的丰收正在孕育。全方位夯实粮食安全根基，压舱石稳固的中华民族伟大复兴号巨轮，定能乘风破浪、扬帆远航。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形势与政策心得体会论文篇四</w:t>
      </w:r>
    </w:p>
    <w:p>
      <w:pPr>
        <w:ind w:left="0" w:right="0" w:firstLine="560"/>
        <w:spacing w:before="450" w:after="450" w:line="312" w:lineRule="auto"/>
      </w:pPr>
      <w:r>
        <w:rPr>
          <w:rFonts w:ascii="宋体" w:hAnsi="宋体" w:eastAsia="宋体" w:cs="宋体"/>
          <w:color w:val="000"/>
          <w:sz w:val="28"/>
          <w:szCs w:val="28"/>
        </w:rPr>
        <w:t xml:space="preserve">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形势与政策心得体会论文篇五</w:t>
      </w:r>
    </w:p>
    <w:p>
      <w:pPr>
        <w:ind w:left="0" w:right="0" w:firstLine="560"/>
        <w:spacing w:before="450" w:after="450" w:line="312" w:lineRule="auto"/>
      </w:pPr>
      <w:r>
        <w:rPr>
          <w:rFonts w:ascii="宋体" w:hAnsi="宋体" w:eastAsia="宋体" w:cs="宋体"/>
          <w:color w:val="000"/>
          <w:sz w:val="28"/>
          <w:szCs w:val="28"/>
        </w:rPr>
        <w:t xml:space="preserve">按照《国家粮食和物资储备局农业农村部教育部科技部全国妇联关于做好20__年世界粮食日和粮食安全系列宣传活动的通知》（x粮发〔20__〕x号）要求，我省结合实际，制定此方案。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20__年10月16日是第__个世界粮食日，主题是“努力实现零饥饿”。粮食安全系列宣传活动主题是“端牢国人饭碗，保障粮食安全”。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20__年世界粮食日和粮食安全系列宣传活动包括主会场宣传、“粮安之星”评选发布和粮食安全大走访大调研等内容。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（一）主会场活动</w:t>
      </w:r>
    </w:p>
    <w:p>
      <w:pPr>
        <w:ind w:left="0" w:right="0" w:firstLine="560"/>
        <w:spacing w:before="450" w:after="450" w:line="312" w:lineRule="auto"/>
      </w:pPr>
      <w:r>
        <w:rPr>
          <w:rFonts w:ascii="宋体" w:hAnsi="宋体" w:eastAsia="宋体" w:cs="宋体"/>
          <w:color w:val="000"/>
          <w:sz w:val="28"/>
          <w:szCs w:val="28"/>
        </w:rPr>
        <w:t xml:space="preserve">1.活动时间、地点。20__年世界粮食日和粮食安全系列宣传活动主会场宣传于20__年10月16日上午在中央大街__5号（金谷大厦门前）举办。</w:t>
      </w:r>
    </w:p>
    <w:p>
      <w:pPr>
        <w:ind w:left="0" w:right="0" w:firstLine="560"/>
        <w:spacing w:before="450" w:after="450" w:line="312" w:lineRule="auto"/>
      </w:pPr>
      <w:r>
        <w:rPr>
          <w:rFonts w:ascii="宋体" w:hAnsi="宋体" w:eastAsia="宋体" w:cs="宋体"/>
          <w:color w:val="000"/>
          <w:sz w:val="28"/>
          <w:szCs w:val="28"/>
        </w:rPr>
        <w:t xml:space="preserve">2.活动形式、内容。通过展板宣传10个省级“粮安之星”事迹材料，发布“粮安之星”及“世界粮食日”和粮食安全有关内容；会场上展示、宣传__省放心粮油企业和__好粮油产品生产企业、中盐__分公司及产品；门前悬挂印有主题宣传语横幅；摆放承办及协办单位制作的a字板、易拉宝等关于粮食安全活动主题的宣传材料；有关人员发放宣传品，宣传粮食安全方面知识。</w:t>
      </w:r>
    </w:p>
    <w:p>
      <w:pPr>
        <w:ind w:left="0" w:right="0" w:firstLine="560"/>
        <w:spacing w:before="450" w:after="450" w:line="312" w:lineRule="auto"/>
      </w:pPr>
      <w:r>
        <w:rPr>
          <w:rFonts w:ascii="宋体" w:hAnsi="宋体" w:eastAsia="宋体" w:cs="宋体"/>
          <w:color w:val="000"/>
          <w:sz w:val="28"/>
          <w:szCs w:val="28"/>
        </w:rPr>
        <w:t xml:space="preserve">3.活动工作分工</w:t>
      </w:r>
    </w:p>
    <w:p>
      <w:pPr>
        <w:ind w:left="0" w:right="0" w:firstLine="560"/>
        <w:spacing w:before="450" w:after="450" w:line="312" w:lineRule="auto"/>
      </w:pPr>
      <w:r>
        <w:rPr>
          <w:rFonts w:ascii="宋体" w:hAnsi="宋体" w:eastAsia="宋体" w:cs="宋体"/>
          <w:color w:val="000"/>
          <w:sz w:val="28"/>
          <w:szCs w:val="28"/>
        </w:rPr>
        <w:t xml:space="preserve">主办单位：省粮食局</w:t>
      </w:r>
    </w:p>
    <w:p>
      <w:pPr>
        <w:ind w:left="0" w:right="0" w:firstLine="560"/>
        <w:spacing w:before="450" w:after="450" w:line="312" w:lineRule="auto"/>
      </w:pPr>
      <w:r>
        <w:rPr>
          <w:rFonts w:ascii="宋体" w:hAnsi="宋体" w:eastAsia="宋体" w:cs="宋体"/>
          <w:color w:val="000"/>
          <w:sz w:val="28"/>
          <w:szCs w:val="28"/>
        </w:rPr>
        <w:t xml:space="preserve">承办单位：省粮食行业协会</w:t>
      </w:r>
    </w:p>
    <w:p>
      <w:pPr>
        <w:ind w:left="0" w:right="0" w:firstLine="560"/>
        <w:spacing w:before="450" w:after="450" w:line="312" w:lineRule="auto"/>
      </w:pPr>
      <w:r>
        <w:rPr>
          <w:rFonts w:ascii="宋体" w:hAnsi="宋体" w:eastAsia="宋体" w:cs="宋体"/>
          <w:color w:val="000"/>
          <w:sz w:val="28"/>
          <w:szCs w:val="28"/>
        </w:rPr>
        <w:t xml:space="preserve">协办单位：省粮油卫生检验监测中心、省盐务局、__交通职业技术学院粮食工程学院、中盐__分公司、金谷大厦、__省放心粮油企业、中国好粮油和__好粮油企业。</w:t>
      </w:r>
    </w:p>
    <w:p>
      <w:pPr>
        <w:ind w:left="0" w:right="0" w:firstLine="560"/>
        <w:spacing w:before="450" w:after="450" w:line="312" w:lineRule="auto"/>
      </w:pPr>
      <w:r>
        <w:rPr>
          <w:rFonts w:ascii="宋体" w:hAnsi="宋体" w:eastAsia="宋体" w:cs="宋体"/>
          <w:color w:val="000"/>
          <w:sz w:val="28"/>
          <w:szCs w:val="28"/>
        </w:rPr>
        <w:t xml:space="preserve">（二）“粮安之星”评选发布</w:t>
      </w:r>
    </w:p>
    <w:p>
      <w:pPr>
        <w:ind w:left="0" w:right="0" w:firstLine="560"/>
        <w:spacing w:before="450" w:after="450" w:line="312" w:lineRule="auto"/>
      </w:pPr>
      <w:r>
        <w:rPr>
          <w:rFonts w:ascii="宋体" w:hAnsi="宋体" w:eastAsia="宋体" w:cs="宋体"/>
          <w:color w:val="000"/>
          <w:sz w:val="28"/>
          <w:szCs w:val="28"/>
        </w:rPr>
        <w:t xml:space="preserve">我局商省农委、教育厅、科技厅和省妇联评选10个粮安之星集体或人物，并在10月16日主会场活动时发布。其中：粮食生产方面2个、人才培养方面1个、粮食科研方面2个、粮食流通方面4个、妇女代表1个，并择优向国家粮食和物资储备局推荐1个粮安之星先进集体或人物。</w:t>
      </w:r>
    </w:p>
    <w:p>
      <w:pPr>
        <w:ind w:left="0" w:right="0" w:firstLine="560"/>
        <w:spacing w:before="450" w:after="450" w:line="312" w:lineRule="auto"/>
      </w:pPr>
      <w:r>
        <w:rPr>
          <w:rFonts w:ascii="宋体" w:hAnsi="宋体" w:eastAsia="宋体" w:cs="宋体"/>
          <w:color w:val="000"/>
          <w:sz w:val="28"/>
          <w:szCs w:val="28"/>
        </w:rPr>
        <w:t xml:space="preserve">（三）粮食安全大走访大调研。</w:t>
      </w:r>
    </w:p>
    <w:p>
      <w:pPr>
        <w:ind w:left="0" w:right="0" w:firstLine="560"/>
        <w:spacing w:before="450" w:after="450" w:line="312" w:lineRule="auto"/>
      </w:pPr>
      <w:r>
        <w:rPr>
          <w:rFonts w:ascii="宋体" w:hAnsi="宋体" w:eastAsia="宋体" w:cs="宋体"/>
          <w:color w:val="000"/>
          <w:sz w:val="28"/>
          <w:szCs w:val="28"/>
        </w:rPr>
        <w:t xml:space="preserve">省农委、教育厅、科技厅、妇联各自组织本部门人员进行调研活动。粮食部门将于10月份在全省各地市范围内开展调研活动。具体安排如下：</w:t>
      </w:r>
    </w:p>
    <w:p>
      <w:pPr>
        <w:ind w:left="0" w:right="0" w:firstLine="560"/>
        <w:spacing w:before="450" w:after="450" w:line="312" w:lineRule="auto"/>
      </w:pPr>
      <w:r>
        <w:rPr>
          <w:rFonts w:ascii="宋体" w:hAnsi="宋体" w:eastAsia="宋体" w:cs="宋体"/>
          <w:color w:val="000"/>
          <w:sz w:val="28"/>
          <w:szCs w:val="28"/>
        </w:rPr>
        <w:t xml:space="preserve">1.主要内容。围绕科学储粮、秋粮测产、代烘代储代销及政策宣传等内容，深入村屯、农户，对粮食问题进行调研摸底，听取农民对国家粮食政策的意见建议，深入了解粮食安全方面存在的矛盾隐患，宣传粮食政策，讲解粮食收储、运输、保管等方面的科技知识。</w:t>
      </w:r>
    </w:p>
    <w:p>
      <w:pPr>
        <w:ind w:left="0" w:right="0" w:firstLine="560"/>
        <w:spacing w:before="450" w:after="450" w:line="312" w:lineRule="auto"/>
      </w:pPr>
      <w:r>
        <w:rPr>
          <w:rFonts w:ascii="宋体" w:hAnsi="宋体" w:eastAsia="宋体" w:cs="宋体"/>
          <w:color w:val="000"/>
          <w:sz w:val="28"/>
          <w:szCs w:val="28"/>
        </w:rPr>
        <w:t xml:space="preserve">2.活动形式及分工。以工作小组形式开展活动。省粮食局成立3个走访调研组：</w:t>
      </w:r>
    </w:p>
    <w:p>
      <w:pPr>
        <w:ind w:left="0" w:right="0" w:firstLine="560"/>
        <w:spacing w:before="450" w:after="450" w:line="312" w:lineRule="auto"/>
      </w:pPr>
      <w:r>
        <w:rPr>
          <w:rFonts w:ascii="宋体" w:hAnsi="宋体" w:eastAsia="宋体" w:cs="宋体"/>
          <w:color w:val="000"/>
          <w:sz w:val="28"/>
          <w:szCs w:val="28"/>
        </w:rPr>
        <w:t xml:space="preserve">第一组：调控处牵头，工业处、信息中心参加；负责__。</w:t>
      </w:r>
    </w:p>
    <w:p>
      <w:pPr>
        <w:ind w:left="0" w:right="0" w:firstLine="560"/>
        <w:spacing w:before="450" w:after="450" w:line="312" w:lineRule="auto"/>
      </w:pPr>
      <w:r>
        <w:rPr>
          <w:rFonts w:ascii="宋体" w:hAnsi="宋体" w:eastAsia="宋体" w:cs="宋体"/>
          <w:color w:val="000"/>
          <w:sz w:val="28"/>
          <w:szCs w:val="28"/>
        </w:rPr>
        <w:t xml:space="preserve">第二组：仓储处牵头，财审处、监测中心参加；负责__。</w:t>
      </w:r>
    </w:p>
    <w:p>
      <w:pPr>
        <w:ind w:left="0" w:right="0" w:firstLine="560"/>
        <w:spacing w:before="450" w:after="450" w:line="312" w:lineRule="auto"/>
      </w:pPr>
      <w:r>
        <w:rPr>
          <w:rFonts w:ascii="宋体" w:hAnsi="宋体" w:eastAsia="宋体" w:cs="宋体"/>
          <w:color w:val="000"/>
          <w:sz w:val="28"/>
          <w:szCs w:val="28"/>
        </w:rPr>
        <w:t xml:space="preserve">第三组：监督检查处牵头，法规处、交易市场参加；负责__。</w:t>
      </w:r>
    </w:p>
    <w:p>
      <w:pPr>
        <w:ind w:left="0" w:right="0" w:firstLine="560"/>
        <w:spacing w:before="450" w:after="450" w:line="312" w:lineRule="auto"/>
      </w:pPr>
      <w:r>
        <w:rPr>
          <w:rFonts w:ascii="宋体" w:hAnsi="宋体" w:eastAsia="宋体" w:cs="宋体"/>
          <w:color w:val="000"/>
          <w:sz w:val="28"/>
          <w:szCs w:val="28"/>
        </w:rPr>
        <w:t xml:space="preserve">各组可在本组负责的地市中选择2～3个县，每县选择2～3个村，进行走访调研活动。每组3～5人（可包含地市县人员），深入到2～3个村，进行大走访大调研活动，大走访大调研活动要与秋粮购销工作紧密衔接。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（一）高度重视，加强领导。各地要切实加强组织领导，配合好省局各项活动，同时参照省局活动方案，结合本地实际，组织好本辖区各项活动。</w:t>
      </w:r>
    </w:p>
    <w:p>
      <w:pPr>
        <w:ind w:left="0" w:right="0" w:firstLine="560"/>
        <w:spacing w:before="450" w:after="450" w:line="312" w:lineRule="auto"/>
      </w:pPr>
      <w:r>
        <w:rPr>
          <w:rFonts w:ascii="宋体" w:hAnsi="宋体" w:eastAsia="宋体" w:cs="宋体"/>
          <w:color w:val="000"/>
          <w:sz w:val="28"/>
          <w:szCs w:val="28"/>
        </w:rPr>
        <w:t xml:space="preserve">（二）拓宽渠道，加强宣传。充分发挥电视、广播、报纸等传统媒体优势，积极运用网络、微信、微博等新兴媒体加大宣传力度，努力形成全媒体覆盖格局。</w:t>
      </w:r>
    </w:p>
    <w:p>
      <w:pPr>
        <w:ind w:left="0" w:right="0" w:firstLine="560"/>
        <w:spacing w:before="450" w:after="450" w:line="312" w:lineRule="auto"/>
      </w:pPr>
      <w:r>
        <w:rPr>
          <w:rFonts w:ascii="宋体" w:hAnsi="宋体" w:eastAsia="宋体" w:cs="宋体"/>
          <w:color w:val="000"/>
          <w:sz w:val="28"/>
          <w:szCs w:val="28"/>
        </w:rPr>
        <w:t xml:space="preserve">（三）改进作风，严肃纪律。要认真贯彻落实中央八项规定精神，改进工作作风、突出活动主题、厉行勤俭节约，严禁铺张浪费、大讲排场和形式主义。</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形势与政策心得体会论文篇六</w:t>
      </w:r>
    </w:p>
    <w:p>
      <w:pPr>
        <w:ind w:left="0" w:right="0" w:firstLine="560"/>
        <w:spacing w:before="450" w:after="450" w:line="312" w:lineRule="auto"/>
      </w:pPr>
      <w:r>
        <w:rPr>
          <w:rFonts w:ascii="宋体" w:hAnsi="宋体" w:eastAsia="宋体" w:cs="宋体"/>
          <w:color w:val="000"/>
          <w:sz w:val="28"/>
          <w:szCs w:val="28"/>
        </w:rPr>
        <w:t xml:space="preserve">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截至202_年底，我区常住人口2528.6万人，占全国人口的1.82%，在31个省、自治区、直辖市中排第23位；比202_年增加56.4万人，年均增加8.06万人，年均增长3.2‰，低于全国年均增长5.2‰的水平。一是盟市人口增减各不相同。202_—202_年呼和浩特市、包头市、鄂尔多斯市、乌海市、锡林郭勒盟、阿拉善盟和巴彦淖尔市等7个盟市人口增加，分别增加24.1万、22.16万、11.92万、3.11万、2.36万、1.61万和1.49万人。呼包鄂城市群人口增幅均低于202_—202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202_年大幅度降低。东部五盟市人口占比继续下降，202_年49.47%，比202_年下降了1.82个百分点。二是二孩政策效应显现。202_年以来，全区年均出生人口22.6万人，年均出生率约9.1‰，比全国平均低3.1‰；死亡人口13.8万人，年均死亡率约5.5‰，比全国低1.6‰以上；自然增长率年均3.5‰，比全国低1.7‰左右。202_年十八届三中全会决定实施单独两孩政策，202_年我区出生人口有所增加，出生人口23.3万人，人口出生率9.3‰，比上年提高0.3个千分点。202_年党的十八届五中全会决定实施全面两孩政策，我区出生人口明显增加。202_年、202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65岁以上老年人口由202_年的187万人增加到202_年的251.1万人；比重由202_年的7.56%提高到202_年的9.9%，人口老龄化程度加深，但低于全国平均水平1.5个百分点。据统计，1956-1966年流入我区人口集中，受代际传递影响，我区人口老龄化程度比全国平均水平低。虽然202_年15-64岁的劳动年龄人口比例比202_年降低1.1个百分点，但劳动年龄人口比例仍达77.2%，比全国平均高4.7个百分点，劳动年龄人口比202_年增加9.8万人，没有出现劳动人口数量下降情况。我区0-14岁人口由202_年的348万人降低到202_年的335.4万人，比重由14.08%降低到13.31%，比全国平均低3.39个百分点，已处于“严重少子化”阶段。人口总抚养比从202_年的33.2%降低到202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（三）人口城镇化率较高</w:t>
      </w:r>
    </w:p>
    <w:p>
      <w:pPr>
        <w:ind w:left="0" w:right="0" w:firstLine="560"/>
        <w:spacing w:before="450" w:after="450" w:line="312" w:lineRule="auto"/>
      </w:pPr>
      <w:r>
        <w:rPr>
          <w:rFonts w:ascii="宋体" w:hAnsi="宋体" w:eastAsia="宋体" w:cs="宋体"/>
          <w:color w:val="000"/>
          <w:sz w:val="28"/>
          <w:szCs w:val="28"/>
        </w:rPr>
        <w:t xml:space="preserve">202_年人口城镇化率55.5%，比全国平均高5.82个百分点，在全国居8位，西部地区第1位；202_年提高到62%，比全国平均高3.48个百分点，在全国居第10位，西部地区第2位。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（四）人口受教育程度显著提高</w:t>
      </w:r>
    </w:p>
    <w:p>
      <w:pPr>
        <w:ind w:left="0" w:right="0" w:firstLine="560"/>
        <w:spacing w:before="450" w:after="450" w:line="312" w:lineRule="auto"/>
      </w:pPr>
      <w:r>
        <w:rPr>
          <w:rFonts w:ascii="宋体" w:hAnsi="宋体" w:eastAsia="宋体" w:cs="宋体"/>
          <w:color w:val="000"/>
          <w:sz w:val="28"/>
          <w:szCs w:val="28"/>
        </w:rPr>
        <w:t xml:space="preserve">202_年受大专以上教育人口占全部人口的比例达到15.3%，比全国平均高2.8个百分点，比202_年提高了5个百分点；受高中（含中专）教育人口占全部人口的比重达到16.2%，比全国平均高0.81个百分点，比202_年提高0.9个百分点；受小学教育人口占全部人口的比例为22.9%，比全国平均低1.5个百分点，比202_年占比降低2.5个百分点。</w:t>
      </w:r>
    </w:p>
    <w:p>
      <w:pPr>
        <w:ind w:left="0" w:right="0" w:firstLine="560"/>
        <w:spacing w:before="450" w:after="450" w:line="312" w:lineRule="auto"/>
      </w:pPr>
      <w:r>
        <w:rPr>
          <w:rFonts w:ascii="宋体" w:hAnsi="宋体" w:eastAsia="宋体" w:cs="宋体"/>
          <w:color w:val="000"/>
          <w:sz w:val="28"/>
          <w:szCs w:val="28"/>
        </w:rPr>
        <w:t xml:space="preserve">二、人口发展存在的问题</w:t>
      </w:r>
    </w:p>
    <w:p>
      <w:pPr>
        <w:ind w:left="0" w:right="0" w:firstLine="560"/>
        <w:spacing w:before="450" w:after="450" w:line="312" w:lineRule="auto"/>
      </w:pPr>
      <w:r>
        <w:rPr>
          <w:rFonts w:ascii="宋体" w:hAnsi="宋体" w:eastAsia="宋体" w:cs="宋体"/>
          <w:color w:val="000"/>
          <w:sz w:val="28"/>
          <w:szCs w:val="28"/>
        </w:rPr>
        <w:t xml:space="preserve">（一）人口低水平增长，知识技能型人口存在流失现象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202_年我区人口出生率、自然增长率分别居全国倒数第9位、11位。202_年、202_年，我区人口出生率、自然增长率均居全国倒数第6位。202_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202_—202_年连续三年出现了少量人口净流出，202_年又出现了少量人口净流出，成为当年全国6个人口净流出地区之一。但我区流出人口主要是劳动年龄人口、知识技能型年轻人口和已经成型的知识技能型人才。202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202_—202_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202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202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202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202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202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（三）进一步加快新型城镇化进程</w:t>
      </w:r>
    </w:p>
    <w:p>
      <w:pPr>
        <w:ind w:left="0" w:right="0" w:firstLine="560"/>
        <w:spacing w:before="450" w:after="450" w:line="312" w:lineRule="auto"/>
      </w:pPr>
      <w:r>
        <w:rPr>
          <w:rFonts w:ascii="宋体" w:hAnsi="宋体" w:eastAsia="宋体" w:cs="宋体"/>
          <w:color w:val="000"/>
          <w:sz w:val="28"/>
          <w:szCs w:val="28"/>
        </w:rPr>
        <w:t xml:space="preserve">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（四）推进人口区域布局调整</w:t>
      </w:r>
    </w:p>
    <w:p>
      <w:pPr>
        <w:ind w:left="0" w:right="0" w:firstLine="560"/>
        <w:spacing w:before="450" w:after="450" w:line="312" w:lineRule="auto"/>
      </w:pPr>
      <w:r>
        <w:rPr>
          <w:rFonts w:ascii="宋体" w:hAnsi="宋体" w:eastAsia="宋体" w:cs="宋体"/>
          <w:color w:val="000"/>
          <w:sz w:val="28"/>
          <w:szCs w:val="28"/>
        </w:rPr>
        <w:t xml:space="preserve">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（五）搞好人口服务</w:t>
      </w:r>
    </w:p>
    <w:p>
      <w:pPr>
        <w:ind w:left="0" w:right="0" w:firstLine="560"/>
        <w:spacing w:before="450" w:after="450" w:line="312" w:lineRule="auto"/>
      </w:pPr>
      <w:r>
        <w:rPr>
          <w:rFonts w:ascii="宋体" w:hAnsi="宋体" w:eastAsia="宋体" w:cs="宋体"/>
          <w:color w:val="000"/>
          <w:sz w:val="28"/>
          <w:szCs w:val="28"/>
        </w:rPr>
        <w:t xml:space="preserve">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[2]关于印发河南省人口发展规划（202_—202_年）的通知[ol].http：///.202_.</w:t>
      </w:r>
    </w:p>
    <w:p>
      <w:pPr>
        <w:ind w:left="0" w:right="0" w:firstLine="560"/>
        <w:spacing w:before="450" w:after="450" w:line="312" w:lineRule="auto"/>
      </w:pPr>
      <w:r>
        <w:rPr>
          <w:rFonts w:ascii="宋体" w:hAnsi="宋体" w:eastAsia="宋体" w:cs="宋体"/>
          <w:color w:val="000"/>
          <w:sz w:val="28"/>
          <w:szCs w:val="28"/>
        </w:rPr>
        <w:t xml:space="preserve">[3]韩似凤.人口老龄化背景下医养结合模式的问题及对策研究[d].长沙：国防科学技术大学硕士论文.202_.</w:t>
      </w:r>
    </w:p>
    <w:p>
      <w:pPr>
        <w:ind w:left="0" w:right="0" w:firstLine="560"/>
        <w:spacing w:before="450" w:after="450" w:line="312" w:lineRule="auto"/>
      </w:pPr>
      <w:r>
        <w:rPr>
          <w:rFonts w:ascii="宋体" w:hAnsi="宋体" w:eastAsia="宋体" w:cs="宋体"/>
          <w:color w:val="000"/>
          <w:sz w:val="28"/>
          <w:szCs w:val="28"/>
        </w:rPr>
        <w:t xml:space="preserve">[6]田克敏.对电力行业加强人才队伍建设的思考[j].广东科技，202_，（8）.</w:t>
      </w:r>
    </w:p>
    <w:p>
      <w:pPr>
        <w:ind w:left="0" w:right="0" w:firstLine="560"/>
        <w:spacing w:before="450" w:after="450" w:line="312" w:lineRule="auto"/>
      </w:pPr>
      <w:r>
        <w:rPr>
          <w:rFonts w:ascii="宋体" w:hAnsi="宋体" w:eastAsia="宋体" w:cs="宋体"/>
          <w:color w:val="000"/>
          <w:sz w:val="28"/>
          <w:szCs w:val="28"/>
        </w:rPr>
        <w:t xml:space="preserve">[7]赵建军.大唐安徽分公司加强人才队伍建设的思考[j].中国电力教育，202_，（1）.</w:t>
      </w:r>
    </w:p>
    <w:p>
      <w:pPr>
        <w:ind w:left="0" w:right="0" w:firstLine="560"/>
        <w:spacing w:before="450" w:after="450" w:line="312" w:lineRule="auto"/>
      </w:pPr>
      <w:r>
        <w:rPr>
          <w:rFonts w:ascii="宋体" w:hAnsi="宋体" w:eastAsia="宋体" w:cs="宋体"/>
          <w:color w:val="000"/>
          <w:sz w:val="28"/>
          <w:szCs w:val="28"/>
        </w:rPr>
        <w:t xml:space="preserve">[8]台州市发改委课题组.台州市人口预测与发展趋势研究——基于padis-int的分析[j].台州学院学报，202_，（8）</w:t>
      </w:r>
    </w:p>
    <w:p>
      <w:pPr>
        <w:ind w:left="0" w:right="0" w:firstLine="560"/>
        <w:spacing w:before="450" w:after="450" w:line="312" w:lineRule="auto"/>
      </w:pPr>
      <w:r>
        <w:rPr>
          <w:rFonts w:ascii="宋体" w:hAnsi="宋体" w:eastAsia="宋体" w:cs="宋体"/>
          <w:color w:val="000"/>
          <w:sz w:val="28"/>
          <w:szCs w:val="28"/>
        </w:rPr>
        <w:t xml:space="preserve">[9]刘燕群，董林，乐明.武汉市中心城区养老现状调查分析[j].产业与科技论坛，202_，（12）.</w:t>
      </w:r>
    </w:p>
    <w:p>
      <w:pPr>
        <w:ind w:left="0" w:right="0" w:firstLine="560"/>
        <w:spacing w:before="450" w:after="450" w:line="312" w:lineRule="auto"/>
      </w:pPr>
      <w:r>
        <w:rPr>
          <w:rFonts w:ascii="宋体" w:hAnsi="宋体" w:eastAsia="宋体" w:cs="宋体"/>
          <w:color w:val="000"/>
          <w:sz w:val="28"/>
          <w:szCs w:val="28"/>
        </w:rPr>
        <w:t xml:space="preserve">[10]李瑶.失能老人社区长期照护现状、问题、对策研究.西安：西北大学硕士论文.202_，（12）.</w:t>
      </w:r>
    </w:p>
    <w:p>
      <w:pPr>
        <w:ind w:left="0" w:right="0" w:firstLine="560"/>
        <w:spacing w:before="450" w:after="450" w:line="312" w:lineRule="auto"/>
      </w:pPr>
      <w:r>
        <w:rPr>
          <w:rFonts w:ascii="宋体" w:hAnsi="宋体" w:eastAsia="宋体" w:cs="宋体"/>
          <w:color w:val="000"/>
          <w:sz w:val="28"/>
          <w:szCs w:val="28"/>
        </w:rPr>
        <w:t xml:space="preserve">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中图分类号：g473.8文献标识码：a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由于疫情严重，许多公司不得不推迟甚至取消春季招聘计划。春季往往是每年大学生求职的黄金季节，而一年一度的招聘进校园、现场招聘等大型招聘活动也不得不停止，给7月份的研究生带来诸多麻烦和不便。因此，202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截止6月28日结束，甘肃、江西、辽宁、湖北、重庆、河北、天津、广东、西藏等地出台了促进202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2.1国家战略</w:t>
      </w:r>
    </w:p>
    <w:p>
      <w:pPr>
        <w:ind w:left="0" w:right="0" w:firstLine="560"/>
        <w:spacing w:before="450" w:after="450" w:line="312" w:lineRule="auto"/>
      </w:pPr>
      <w:r>
        <w:rPr>
          <w:rFonts w:ascii="宋体" w:hAnsi="宋体" w:eastAsia="宋体" w:cs="宋体"/>
          <w:color w:val="000"/>
          <w:sz w:val="28"/>
          <w:szCs w:val="28"/>
        </w:rPr>
        <w:t xml:space="preserve">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2.2扩大重点领域招聘</w:t>
      </w:r>
    </w:p>
    <w:p>
      <w:pPr>
        <w:ind w:left="0" w:right="0" w:firstLine="560"/>
        <w:spacing w:before="450" w:after="450" w:line="312" w:lineRule="auto"/>
      </w:pPr>
      <w:r>
        <w:rPr>
          <w:rFonts w:ascii="宋体" w:hAnsi="宋体" w:eastAsia="宋体" w:cs="宋体"/>
          <w:color w:val="000"/>
          <w:sz w:val="28"/>
          <w:szCs w:val="28"/>
        </w:rPr>
        <w:t xml:space="preserve">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2.4鼓励入伍参军</w:t>
      </w:r>
    </w:p>
    <w:p>
      <w:pPr>
        <w:ind w:left="0" w:right="0" w:firstLine="560"/>
        <w:spacing w:before="450" w:after="450" w:line="312" w:lineRule="auto"/>
      </w:pPr>
      <w:r>
        <w:rPr>
          <w:rFonts w:ascii="宋体" w:hAnsi="宋体" w:eastAsia="宋体" w:cs="宋体"/>
          <w:color w:val="000"/>
          <w:sz w:val="28"/>
          <w:szCs w:val="28"/>
        </w:rPr>
        <w:t xml:space="preserve">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毕业生是稳定就业的关键群体。202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[2]复工进行时：施創新举措稳就业大局——推动复工复产的新举措、新亮点及促进稳就业的新建议[j].中国就业，202_（05）：4-9+13.</w:t>
      </w:r>
    </w:p>
    <w:p>
      <w:pPr>
        <w:ind w:left="0" w:right="0" w:firstLine="560"/>
        <w:spacing w:before="450" w:after="450" w:line="312" w:lineRule="auto"/>
      </w:pPr>
      <w:r>
        <w:rPr>
          <w:rFonts w:ascii="宋体" w:hAnsi="宋体" w:eastAsia="宋体" w:cs="宋体"/>
          <w:color w:val="000"/>
          <w:sz w:val="28"/>
          <w:szCs w:val="28"/>
        </w:rPr>
        <w:t xml:space="preserve">[6]pbs&amp;apabilityassessmentforhazardmitigation[eb/ol].202_.</w:t>
      </w:r>
    </w:p>
    <w:p>
      <w:pPr>
        <w:ind w:left="0" w:right="0" w:firstLine="560"/>
        <w:spacing w:before="450" w:after="450" w:line="312" w:lineRule="auto"/>
      </w:pPr>
      <w:r>
        <w:rPr>
          <w:rFonts w:ascii="宋体" w:hAnsi="宋体" w:eastAsia="宋体" w:cs="宋体"/>
          <w:color w:val="000"/>
          <w:sz w:val="28"/>
          <w:szCs w:val="28"/>
        </w:rPr>
        <w:t xml:space="preserve">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关键词：金融形势指数;指标选择</w:t>
      </w:r>
    </w:p>
    <w:p>
      <w:pPr>
        <w:ind w:left="0" w:right="0" w:firstLine="560"/>
        <w:spacing w:before="450" w:after="450" w:line="312" w:lineRule="auto"/>
      </w:pPr>
      <w:r>
        <w:rPr>
          <w:rFonts w:ascii="宋体" w:hAnsi="宋体" w:eastAsia="宋体" w:cs="宋体"/>
          <w:color w:val="000"/>
          <w:sz w:val="28"/>
          <w:szCs w:val="28"/>
        </w:rPr>
        <w:t xml:space="preserve">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一、货币因素</w:t>
      </w:r>
    </w:p>
    <w:p>
      <w:pPr>
        <w:ind w:left="0" w:right="0" w:firstLine="560"/>
        <w:spacing w:before="450" w:after="450" w:line="312" w:lineRule="auto"/>
      </w:pPr>
      <w:r>
        <w:rPr>
          <w:rFonts w:ascii="宋体" w:hAnsi="宋体" w:eastAsia="宋体" w:cs="宋体"/>
          <w:color w:val="000"/>
          <w:sz w:val="28"/>
          <w:szCs w:val="28"/>
        </w:rPr>
        <w:t xml:space="preserve">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202_）在研究的过程中，基于格兰杰因果检验为依托，对其采取了一系列的实证研究，通过进行研究后发现，由于我国货币发行过量，也就造成了这种现象的出现;刘金全等（202_）对此所阐述的观点为，两项指标之间存在相应的正相关性，而且也表现为长期协整关系。郭岩（202_）在进行研究时，采取了多种方法措施，对两项指标的相关性展开了一系列的研究与分析。刘鹏（202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其次，还有许多学者认为，贷款余额和通货膨胀之间具有一定的正相关性，如果信贷增长太快，将会造成通胀的现象。schularick等（202_）经过长时间的研究之后，深入探讨了信贷对宏观经济所产生的影响因素，他所提出的观点为，如果信贷增长太快，将会导致通胀问题出现，从而造成更多的风险因素。章晟等（202_）在进行研究的过程中，选择应用var模型的方法，根据所得出的结论显示，对于通货膨胀来说，信贷对其产生的影响具有一定的长期性。汪川等（202_）则提出，在信贷途径的作用下，货币政策将会对宏观经济的发展产生影响，甚至也会直接关系到本国的通胀率与价格情况。李连发等（202_）在进行研究时，以我国在1984年之后的季度数据作为调查目标，根据所得出的调查结果显示，通过采取信贷扩张的措施，产出缺口扩大，仅维持了4个季度左右的时间。李炳等（202_）在进行研究时，选择应用了机理变化型变结构协整模型作为切入点，归纳整理1996年1月至202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202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202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202_）在进行研究时，则采用了定量方法，对各项指标展开了一系列的分析，根据所得出的研究结果表明，围绕长期层面进行分析，货币供应与汇率将会反向影响到通胀压力来说。陈浪南等（202_）对此所阐述的观点为，若是名义有效汇率出现了升值的情况，则会降低所面临的通胀风险。贾凯威（202_）选择应用几何加权平均法进行研究，主要测度了省际区域所具有的实际有效汇率，根据研究结果表明，如果人民币升值的话，对于区域通胀也会产生抑制作用，甚至也会具有截面异质性的效果。纪敏等（202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很多人认为，该项指标与通胀之间呈现为一定的正相关性，项后军等（202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202_）在对境内热钱进行精准测度之后，采用格兰杰因果检验等，对热钱、汇率以及价格水平等各项指标的关系进行分析，经研究后发现，导致物价上涨的原因有两个，即：人民币升值与热钱流入。学者朱建平等（202_）通过进行研究之后发现，当人民币升值之后，并没有抑制到通胀水平，然而，却提高了国内的价格水平。李玲等（202_）采用结构向量自回归的方式，在202_年之后，随着汇率改革的持续推进，通胀现象也随之增加，受到人民币升值的影响，也容易出现输入性通货膨胀的问题。林博（202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四、资产价格</w:t>
      </w:r>
    </w:p>
    <w:p>
      <w:pPr>
        <w:ind w:left="0" w:right="0" w:firstLine="560"/>
        <w:spacing w:before="450" w:after="450" w:line="312" w:lineRule="auto"/>
      </w:pPr>
      <w:r>
        <w:rPr>
          <w:rFonts w:ascii="宋体" w:hAnsi="宋体" w:eastAsia="宋体" w:cs="宋体"/>
          <w:color w:val="000"/>
          <w:sz w:val="28"/>
          <w:szCs w:val="28"/>
        </w:rPr>
        <w:t xml:space="preserve">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202_）认为，在资产价格这项指标的作用下，导致高通胀风险出现的渠道主要由以下几种，即：财富效应、预期效应、托宾q值效应以及信用通道，与此同时，也提出了在宏观经济与金融市场的发展中，资产价格所产生的影响。李强（202_）在进行研究后发现，通过探讨通货膨胀与资产价格之间的相关性，得出了“货币激活论”，即资产价格的上升，会降低居民的储蓄意愿，货币会流向资产交易市场，从而引发通货膨胀水平上升。纪敏等（202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202_）通过进行研究后发现，无论是房地产，亦或者是股票价格，对于通胀的同向影响都是十分显著的。刘金全等（202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很多人在进行研究时，也重点探讨了二者的负相关性。fama（1981）在进行研究时，以货币数量论与货币需求理论作为切入点，所得出的结论为股票收益率与物价水平之间具有一定的负相关性。经朝明等（202_）在进行研究时，选择国内1985年-202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202_）对此所阐述的观点为，若是通胀率有所上升，那么供给冲击将会对其产生一定程度的影响，也会与股票收益率存在负相关的关系;若是需求冲击带来的则是正相关。于扬（202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[1]陈晓燕，江可申，钟大成.基于状态空间模型的汇率和货币供给对通货膨胀影响的实证分析——基于央行资产负债表的视角[j].技术经济，202_，34（04）：95-100.</w:t>
      </w:r>
    </w:p>
    <w:p>
      <w:pPr>
        <w:ind w:left="0" w:right="0" w:firstLine="560"/>
        <w:spacing w:before="450" w:after="450" w:line="312" w:lineRule="auto"/>
      </w:pPr>
      <w:r>
        <w:rPr>
          <w:rFonts w:ascii="宋体" w:hAnsi="宋体" w:eastAsia="宋体" w:cs="宋体"/>
          <w:color w:val="000"/>
          <w:sz w:val="28"/>
          <w:szCs w:val="28"/>
        </w:rPr>
        <w:t xml:space="preserve">[4]向丽锦，肖祖沔.低利率一定会推升通货膨胀吗——基于时间频率双尺度下连续小波变换的实证分析[j].金融经济学研究，202_，33（02）：14-24.</w:t>
      </w:r>
    </w:p>
    <w:p>
      <w:pPr>
        <w:ind w:left="0" w:right="0" w:firstLine="560"/>
        <w:spacing w:before="450" w:after="450" w:line="312" w:lineRule="auto"/>
      </w:pPr>
      <w:r>
        <w:rPr>
          <w:rFonts w:ascii="宋体" w:hAnsi="宋体" w:eastAsia="宋体" w:cs="宋体"/>
          <w:color w:val="000"/>
          <w:sz w:val="28"/>
          <w:szCs w:val="28"/>
        </w:rPr>
        <w:t xml:space="preserve">[10]齐红倩，席旭文.资产价格具有通货膨胀指示作用吗——基于lt-tvp-var模型的实证研究[j].南方经济，202_（10）：33-48.</w:t>
      </w:r>
    </w:p>
    <w:p>
      <w:pPr>
        <w:ind w:left="0" w:right="0" w:firstLine="560"/>
        <w:spacing w:before="450" w:after="450" w:line="312" w:lineRule="auto"/>
      </w:pPr>
      <w:r>
        <w:rPr>
          <w:rFonts w:ascii="宋体" w:hAnsi="宋体" w:eastAsia="宋体" w:cs="宋体"/>
          <w:color w:val="000"/>
          <w:sz w:val="28"/>
          <w:szCs w:val="28"/>
        </w:rPr>
        <w:t xml:space="preserve">[11]于扬.中国资产价格对通货膨胀影响效应分析[j].经济论坛，202_（10）：4-6.</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形势与政策心得体会论文篇七</w:t>
      </w:r>
    </w:p>
    <w:p>
      <w:pPr>
        <w:ind w:left="0" w:right="0" w:firstLine="560"/>
        <w:spacing w:before="450" w:after="450" w:line="312" w:lineRule="auto"/>
      </w:pPr>
      <w:r>
        <w:rPr>
          <w:rFonts w:ascii="宋体" w:hAnsi="宋体" w:eastAsia="宋体" w:cs="宋体"/>
          <w:color w:val="000"/>
          <w:sz w:val="28"/>
          <w:szCs w:val="28"/>
        </w:rPr>
        <w:t xml:space="preserve">大学毕业生是社会人力资源中最宝贵的一部分，其就业问题已引起了社会的极大关注，激烈的职场竞争所形成的就业难已成为大学毕业生的共识。如何在激烈的职场竞争中成为胜手呢?首先要破除旧的就业观念，建立适应时代发展的新的就业观念。只有这样，才能高瞻远瞩、运筹帷幄，在求职竞争中成为强者。下面我从五个方面谈一下大学生怎样树立正确的就业观。</w:t>
      </w:r>
    </w:p>
    <w:p>
      <w:pPr>
        <w:ind w:left="0" w:right="0" w:firstLine="560"/>
        <w:spacing w:before="450" w:after="450" w:line="312" w:lineRule="auto"/>
      </w:pPr>
      <w:r>
        <w:rPr>
          <w:rFonts w:ascii="宋体" w:hAnsi="宋体" w:eastAsia="宋体" w:cs="宋体"/>
          <w:color w:val="000"/>
          <w:sz w:val="28"/>
          <w:szCs w:val="28"/>
        </w:rPr>
        <w:t xml:space="preserve">一、从“精英”向“大众”的转变</w:t>
      </w:r>
    </w:p>
    <w:p>
      <w:pPr>
        <w:ind w:left="0" w:right="0" w:firstLine="560"/>
        <w:spacing w:before="450" w:after="450" w:line="312" w:lineRule="auto"/>
      </w:pPr>
      <w:r>
        <w:rPr>
          <w:rFonts w:ascii="宋体" w:hAnsi="宋体" w:eastAsia="宋体" w:cs="宋体"/>
          <w:color w:val="000"/>
          <w:sz w:val="28"/>
          <w:szCs w:val="28"/>
        </w:rPr>
        <w:t xml:space="preserve">随着90年代中后期全国高校扩招规模的逐年加大，全国高等教育入学率居于高位，20xx年高等教育入学总人数超过2300万人，毛入学率达到21% 以上，高等教育快速发展，较好地满足了人民群众接受高等教育的愿望。高等教育由精英教育向大众化教育的推进，大学生就业模式必然由精英教育阶段所形成的毕业生就业模式向大众化教育阶段所形成的毕业生就业模式转变。</w:t>
      </w:r>
    </w:p>
    <w:p>
      <w:pPr>
        <w:ind w:left="0" w:right="0" w:firstLine="560"/>
        <w:spacing w:before="450" w:after="450" w:line="312" w:lineRule="auto"/>
      </w:pPr>
      <w:r>
        <w:rPr>
          <w:rFonts w:ascii="宋体" w:hAnsi="宋体" w:eastAsia="宋体" w:cs="宋体"/>
          <w:color w:val="000"/>
          <w:sz w:val="28"/>
          <w:szCs w:val="28"/>
        </w:rPr>
        <w:t xml:space="preserve">在精英教育阶段，由于高等教育是稀缺资源，受教育者的地位必然增高，被称为“天之骄子”，就业实行“统包统分”的就业模式。而在高等教育大众化阶段，上大学不再需要“千军万马过独木桥”，大学生也不再被称为“天之骄子”，大学生就是普通老百姓，大学毕业生的就业同老百姓找工作一样，“双向选择，自主择业”是当前就业的主要形式。社会中的各行各业都需要大学生，既有大学生毕业去当工人，也有大学生毕业去做个体经营，只要是大学生通过诚实劳动来为社会创造价值，来实现自己的价值，就是现在社会所倡导的。劳动者的素质普遍提高了，社会才能更好地发展。</w:t>
      </w:r>
    </w:p>
    <w:p>
      <w:pPr>
        <w:ind w:left="0" w:right="0" w:firstLine="560"/>
        <w:spacing w:before="450" w:after="450" w:line="312" w:lineRule="auto"/>
      </w:pPr>
      <w:r>
        <w:rPr>
          <w:rFonts w:ascii="宋体" w:hAnsi="宋体" w:eastAsia="宋体" w:cs="宋体"/>
          <w:color w:val="000"/>
          <w:sz w:val="28"/>
          <w:szCs w:val="28"/>
        </w:rPr>
        <w:t xml:space="preserve">二、从“城市”向“基层”的转变</w:t>
      </w:r>
    </w:p>
    <w:p>
      <w:pPr>
        <w:ind w:left="0" w:right="0" w:firstLine="560"/>
        <w:spacing w:before="450" w:after="450" w:line="312" w:lineRule="auto"/>
      </w:pPr>
      <w:r>
        <w:rPr>
          <w:rFonts w:ascii="宋体" w:hAnsi="宋体" w:eastAsia="宋体" w:cs="宋体"/>
          <w:color w:val="000"/>
          <w:sz w:val="28"/>
          <w:szCs w:val="28"/>
        </w:rPr>
        <w:t xml:space="preserve">当前，一方面，高校毕业生就业面临着一些困难和问题，另一方面，广大基层特别是西部地区、艰苦边远地区和艰苦行业以及广大农村还存在人才匮乏的状况。一些县市是能提供比城市好的多的工作和待遇，但很多大学生还是不愿意去，认为委屈了自己。实际上，基层的天地广阔，蕴藏着无数的机会，大学生完全可以把到基层就业视为创业的起步、成材的开始，通过了界国情民意，积累经验，增长才干。大学生应该将就业的姿态放低，将人生的目标抬高，在城市就业已趋于饱和的情况下，选择到基层就业是理性的、现实的。从20xx年开始，我们学校相继开展了服务西部、农村资教、选拔选调生等工作，出台了诸多优惠政策，既拓宽了就业渠道，为学生提供了更多的就业岗位，而且对毕业生就业观也是一种引导和教育。在服务西部计划和农村资教行动中，涌现了许多优秀的毕业生，得到了社会、单位的一致好评，我校也涌现了像梁华山、吴天亮等一批优秀的到基层服务的毕业生，他们在基层中展现了自身的价值和能力，为自己、为母校争的了荣誉!</w:t>
      </w:r>
    </w:p>
    <w:p>
      <w:pPr>
        <w:ind w:left="0" w:right="0" w:firstLine="560"/>
        <w:spacing w:before="450" w:after="450" w:line="312" w:lineRule="auto"/>
      </w:pPr>
      <w:r>
        <w:rPr>
          <w:rFonts w:ascii="宋体" w:hAnsi="宋体" w:eastAsia="宋体" w:cs="宋体"/>
          <w:color w:val="000"/>
          <w:sz w:val="28"/>
          <w:szCs w:val="28"/>
        </w:rPr>
        <w:t xml:space="preserve">三、从“公有”单位向“非公有”单位转变</w:t>
      </w:r>
    </w:p>
    <w:p>
      <w:pPr>
        <w:ind w:left="0" w:right="0" w:firstLine="560"/>
        <w:spacing w:before="450" w:after="450" w:line="312" w:lineRule="auto"/>
      </w:pPr>
      <w:r>
        <w:rPr>
          <w:rFonts w:ascii="宋体" w:hAnsi="宋体" w:eastAsia="宋体" w:cs="宋体"/>
          <w:color w:val="000"/>
          <w:sz w:val="28"/>
          <w:szCs w:val="28"/>
        </w:rPr>
        <w:t xml:space="preserve">在传统的职业观念影响下，人们都希望能够到政府机关、事业单位或国有大企业谋职、发展，而不愿意到集体企业或民营企业求职发展。但是，政府机关、科教文卫事业单位、科研院所、大型三资企业由于多种原因(如体制原因、产业结构原因、亏损等)，吸纳大学毕业生的能力是有限的，很难大量接受大学毕业生就业。</w:t>
      </w:r>
    </w:p>
    <w:p>
      <w:pPr>
        <w:ind w:left="0" w:right="0" w:firstLine="560"/>
        <w:spacing w:before="450" w:after="450" w:line="312" w:lineRule="auto"/>
      </w:pPr>
      <w:r>
        <w:rPr>
          <w:rFonts w:ascii="宋体" w:hAnsi="宋体" w:eastAsia="宋体" w:cs="宋体"/>
          <w:color w:val="000"/>
          <w:sz w:val="28"/>
          <w:szCs w:val="28"/>
        </w:rPr>
        <w:t xml:space="preserve">随着改革开放的深入，民营、个体企业单位大量增加，随之带来的是对人才的大量需求，以前大学生担心民营企业规模小，经营管理水平低，个人没有发展前途;怀疑民营企业管理不规范，福利待遇没保障;还害怕民营企业工作不稳定，办公环境差。而现在的民营企业发生了重大变化，特别是沿海发达地区的民营企业发展非常迅速，人才市场薪资调查表明，民营企业的收入水平甚至已和三资企业不相上下，民企灵活的用人机制和激励手段为人才创造了比在其他单位更好的个人发展空间。随着社会养老保险、失业保险、住房公积金制度的建立和完善，在民企工作也不用担心四金交纳等个人保障问题。</w:t>
      </w:r>
    </w:p>
    <w:p>
      <w:pPr>
        <w:ind w:left="0" w:right="0" w:firstLine="560"/>
        <w:spacing w:before="450" w:after="450" w:line="312" w:lineRule="auto"/>
      </w:pPr>
      <w:r>
        <w:rPr>
          <w:rFonts w:ascii="宋体" w:hAnsi="宋体" w:eastAsia="宋体" w:cs="宋体"/>
          <w:color w:val="000"/>
          <w:sz w:val="28"/>
          <w:szCs w:val="28"/>
        </w:rPr>
        <w:t xml:space="preserve">四、从“专业对口”向“通用人才”的转变</w:t>
      </w:r>
    </w:p>
    <w:p>
      <w:pPr>
        <w:ind w:left="0" w:right="0" w:firstLine="560"/>
        <w:spacing w:before="450" w:after="450" w:line="312" w:lineRule="auto"/>
      </w:pPr>
      <w:r>
        <w:rPr>
          <w:rFonts w:ascii="宋体" w:hAnsi="宋体" w:eastAsia="宋体" w:cs="宋体"/>
          <w:color w:val="000"/>
          <w:sz w:val="28"/>
          <w:szCs w:val="28"/>
        </w:rPr>
        <w:t xml:space="preserve">很多大学生就业时特别强调要专业对口，认为大学花费了几年时间所学的杂混业是自己生存之本，如果离开了自己所学的专业而选择其他行业，那就白白浪费了大学的时间，专业情节依然影响着求职的心理，实际上大多数用人单位，招聘人才的标准是：注重应聘者的个人能力和综合素质，至于专业是否完全对口，并不过分计较，现代社会分工越来越细，在校期间所学专业知识与现实需要难以吻合，求职过程中如果过分强调专业对口则难以找到合适的职业，一个具有开拓精神的毕业生，应看重行业的发展前景，并及时调整自己的择业方向，勇于进入与自己相近或相关的职业。</w:t>
      </w:r>
    </w:p>
    <w:p>
      <w:pPr>
        <w:ind w:left="0" w:right="0" w:firstLine="560"/>
        <w:spacing w:before="450" w:after="450" w:line="312" w:lineRule="auto"/>
      </w:pPr>
      <w:r>
        <w:rPr>
          <w:rFonts w:ascii="宋体" w:hAnsi="宋体" w:eastAsia="宋体" w:cs="宋体"/>
          <w:color w:val="000"/>
          <w:sz w:val="28"/>
          <w:szCs w:val="28"/>
        </w:rPr>
        <w:t xml:space="preserve">目前我国正处于经济转型、体制转轨时期，随着结构的调整，必然也会使某些行业迅速发展，如第三产业的邮电通讯、金融保险、社会服务等，就业人数将会明显增加。由于我们的教育结构不能适应产业结构的调整，也必然会使某些专业的毕业生找不到专业对口的工作。大学教育不仅仅是学习专业的知识和技能，更重要的是培养了大学生的综合素质和综合能力，大学生进入一个新的领域会比没有受过高等教育的人更快更好地融入与适应。</w:t>
      </w:r>
    </w:p>
    <w:p>
      <w:pPr>
        <w:ind w:left="0" w:right="0" w:firstLine="560"/>
        <w:spacing w:before="450" w:after="450" w:line="312" w:lineRule="auto"/>
      </w:pPr>
      <w:r>
        <w:rPr>
          <w:rFonts w:ascii="宋体" w:hAnsi="宋体" w:eastAsia="宋体" w:cs="宋体"/>
          <w:color w:val="000"/>
          <w:sz w:val="28"/>
          <w:szCs w:val="28"/>
        </w:rPr>
        <w:t xml:space="preserve">五、从“打工”向“创业”的转变</w:t>
      </w:r>
    </w:p>
    <w:p>
      <w:pPr>
        <w:ind w:left="0" w:right="0" w:firstLine="560"/>
        <w:spacing w:before="450" w:after="450" w:line="312" w:lineRule="auto"/>
      </w:pPr>
      <w:r>
        <w:rPr>
          <w:rFonts w:ascii="宋体" w:hAnsi="宋体" w:eastAsia="宋体" w:cs="宋体"/>
          <w:color w:val="000"/>
          <w:sz w:val="28"/>
          <w:szCs w:val="28"/>
        </w:rPr>
        <w:t xml:space="preserve">打工是一种被动的就业行为，而自主创业是给自己“打工”，是一种主动的就业行为。新一代大学生精力旺盛，有着强烈的挑战自我，实现自我的激情，并且无负担，没有太多牵挂，有较高的文化水平、专业基础扎实、具有创新意识、自主学习知识的能力强，善于接受新知识。</w:t>
      </w:r>
    </w:p>
    <w:p>
      <w:pPr>
        <w:ind w:left="0" w:right="0" w:firstLine="560"/>
        <w:spacing w:before="450" w:after="450" w:line="312" w:lineRule="auto"/>
      </w:pPr>
      <w:r>
        <w:rPr>
          <w:rFonts w:ascii="宋体" w:hAnsi="宋体" w:eastAsia="宋体" w:cs="宋体"/>
          <w:color w:val="000"/>
          <w:sz w:val="28"/>
          <w:szCs w:val="28"/>
        </w:rPr>
        <w:t xml:space="preserve">从现阶段的就业形势看，国家宏观政策激励大学生自主创业，社会主义市场体制的建立和市场经济的发展，为广大毕业生的自主创业提供了良好的社会环境。创业——这包含机遇与挑战的字眼，已经成为无数大学生心中的梦想。中国也已经诞生了一大批大学生创业者，而且其中不乏许多非常成功的典范。</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形势与政策心得体会论文篇八</w:t>
      </w:r>
    </w:p>
    <w:p>
      <w:pPr>
        <w:ind w:left="0" w:right="0" w:firstLine="560"/>
        <w:spacing w:before="450" w:after="450" w:line="312" w:lineRule="auto"/>
      </w:pPr>
      <w:r>
        <w:rPr>
          <w:rFonts w:ascii="宋体" w:hAnsi="宋体" w:eastAsia="宋体" w:cs="宋体"/>
          <w:color w:val="000"/>
          <w:sz w:val="28"/>
          <w:szCs w:val="28"/>
        </w:rPr>
        <w:t xml:space="preserve">一、当前网路安全形势的主要特点和趋势</w:t>
      </w:r>
    </w:p>
    <w:p>
      <w:pPr>
        <w:ind w:left="0" w:right="0" w:firstLine="560"/>
        <w:spacing w:before="450" w:after="450" w:line="312" w:lineRule="auto"/>
      </w:pPr>
      <w:r>
        <w:rPr>
          <w:rFonts w:ascii="宋体" w:hAnsi="宋体" w:eastAsia="宋体" w:cs="宋体"/>
          <w:color w:val="000"/>
          <w:sz w:val="28"/>
          <w:szCs w:val="28"/>
        </w:rPr>
        <w:t xml:space="preserve">(一)主要大国加紧制定和完善网络安全战略</w:t>
      </w:r>
    </w:p>
    <w:p>
      <w:pPr>
        <w:ind w:left="0" w:right="0" w:firstLine="560"/>
        <w:spacing w:before="450" w:after="450" w:line="312" w:lineRule="auto"/>
      </w:pPr>
      <w:r>
        <w:rPr>
          <w:rFonts w:ascii="宋体" w:hAnsi="宋体" w:eastAsia="宋体" w:cs="宋体"/>
          <w:color w:val="000"/>
          <w:sz w:val="28"/>
          <w:szCs w:val="28"/>
        </w:rPr>
        <w:t xml:space="preserve">美国首次将网络安全置于恐怖主义之前，列为美战略安全最突出问题。美国虽网络实力超强，但对网络的依赖也最大，面临来自其他国家和非国家实体的网络攻击多重威胁，因此在以网络为抓手全面巩固其政治、军事、经济霸权的同时，也对包括我国在内主要国家网络能力发展日益焦虑。奥巴马上任不到4个月，就将网络战争视为“最严重的经济和国家安全挑战之一”，承认网络战争“从理论走向实战”。美国相继发表《网络空间国际战略》、《网络空间行动战略》、《网络空间政策报告》、《国家网络作战军事战略》等政策文件，将网络空间治理重点“从国内扩展到国际”、“从被动防御转向武力报复”以构建全球网络霸权。美国又启动“大数据研发计划” 将其定义为“未来的新石油”，视数据主权为继边防、海防、空防后的又一大国博弈空间。英、法、德也分别出台了《新版英国网络安全战略》、《信息系统防御和安全战略白皮书》、《国家网络安全战略》等报告，明确将把网络空间威胁列为国家生存发展所面临的“第一层级”威胁和“核心挑战”网络安全被提升至国家战略高度，并视网络攻防建设与陆、海、空三军建设同等重要。在美国的背后支持下，北约网络防务中心也发布了《网络战适用国际法手册》，该手册是国际上首个就网络战适用国际法问题做出规范的文件，标志着网络战日益从“概念”走向“现实”，反映出网络安全正逐步上升为西方核心安全关切。</w:t>
      </w:r>
    </w:p>
    <w:p>
      <w:pPr>
        <w:ind w:left="0" w:right="0" w:firstLine="560"/>
        <w:spacing w:before="450" w:after="450" w:line="312" w:lineRule="auto"/>
      </w:pPr>
      <w:r>
        <w:rPr>
          <w:rFonts w:ascii="宋体" w:hAnsi="宋体" w:eastAsia="宋体" w:cs="宋体"/>
          <w:color w:val="000"/>
          <w:sz w:val="28"/>
          <w:szCs w:val="28"/>
        </w:rPr>
        <w:t xml:space="preserve">(二)网络空间军事化进程明显加快</w:t>
      </w:r>
    </w:p>
    <w:p>
      <w:pPr>
        <w:ind w:left="0" w:right="0" w:firstLine="560"/>
        <w:spacing w:before="450" w:after="450" w:line="312" w:lineRule="auto"/>
      </w:pPr>
      <w:r>
        <w:rPr>
          <w:rFonts w:ascii="宋体" w:hAnsi="宋体" w:eastAsia="宋体" w:cs="宋体"/>
          <w:color w:val="000"/>
          <w:sz w:val="28"/>
          <w:szCs w:val="28"/>
        </w:rPr>
        <w:t xml:space="preserve">美、英、德、俄、日、韩、印、澳等国相继组建网络部队，纷纷成立“网络司令部”或“网军”，加强信息战研究和投入，研究信息战战法和战略，研发的高破坏性“网络武器”已达千种之多，信息战已经成为美国等西方大国对我牵制遏制的重要手段和选择，我国面临的信息战威胁趋于上升。美国是网络战的先行者，在网络空间谋求压倒性军事优势，实现制网谋霸。美军网络司令部人数为8.87万人，通过启动“国家网络靶场”项目多次举行网络战演习，并注意在常规联合军演中注入网络战元素。美国还定期邀请英、法、韩等国参与“网络风暴”演习，加强多国间信息共享和危机联合处置能力。韩国组建200人组成的国防情报本部网络司令部。印度国防部拟在20xx年前组建7个信息战旅和19个信息战营。日本提出建立以应对网络攻击为核心的组织机构并培养相关人才。此外，各国网络战策略也正发生由守转攻的变化，出现将网络攻击视为武装攻击的趋向。北约出台的《网络战适用国际法手册》明确提出网络战在现实中可能产生与实战相似的效果，并不因为发生在互联网上就不是战争，国际法同样适用于网络战。美日等国已明确表示将推进攻击型网络部队建设，必要时发动网络战争。值得关注的是，美、俄己开始发展“先发制人”的网络刺探与反制能力，强化网络战攻击手段，以实现“以攻代防”、“以攻促防”网络空间的攻防对抗更趋复杂严峻。</w:t>
      </w:r>
    </w:p>
    <w:p>
      <w:pPr>
        <w:ind w:left="0" w:right="0" w:firstLine="560"/>
        <w:spacing w:before="450" w:after="450" w:line="312" w:lineRule="auto"/>
      </w:pPr>
      <w:r>
        <w:rPr>
          <w:rFonts w:ascii="宋体" w:hAnsi="宋体" w:eastAsia="宋体" w:cs="宋体"/>
          <w:color w:val="000"/>
          <w:sz w:val="28"/>
          <w:szCs w:val="28"/>
        </w:rPr>
        <w:t xml:space="preserve">(三)围绕网络规则的国际斗争加剧</w:t>
      </w:r>
    </w:p>
    <w:p>
      <w:pPr>
        <w:ind w:left="0" w:right="0" w:firstLine="560"/>
        <w:spacing w:before="450" w:after="450" w:line="312" w:lineRule="auto"/>
      </w:pPr>
      <w:r>
        <w:rPr>
          <w:rFonts w:ascii="宋体" w:hAnsi="宋体" w:eastAsia="宋体" w:cs="宋体"/>
          <w:color w:val="000"/>
          <w:sz w:val="28"/>
          <w:szCs w:val="28"/>
        </w:rPr>
        <w:t xml:space="preserve">以美国为首的西方大国出于政治需要，把网络变成推行国家政策的工具，人为地夸大网络空间的整体性和开放性，引入“基本人权”概念，鼓吹“网络自由”、“人权”高于“主权”，借此否定国家“网络主权”。他们宣称现有国际法原则可适用网络空间，没有必要制定新准则，反对设立全球互联网治理机制，大力阻止由联合国等政府间国际组织介入互联网治理，声称监管网络有损言论自由，将削弱和抹杀技术创新，不利于保护知识产权。坚持网络规则应以由政府、私营部门、民间社会、消费者等组成的“多利益攸关方”模式共同制定，强调行业自律，真正实现互联网自由、开放、无界和安全。美国公布的《网络空间国际战略》就强调要力推美国网络“法治”观，互联网使用应顾及“法治、人权、基本自由和保护知识产权”，美国首先要同“立场相近国家”进行协调，确立舆论主导权，然后由点到面，逐步扩大国际合作，最终确立新的规则，以争夺“网络治理”的主导权和绝对控制权。为此，他们竭力推动各方加入欧盟的《网络犯罪公约》和“伦敦进程”等机制，企图在联合国框架外建立网络空间国际规则体系，来削弱甚至取代联合国主导的互联网治理论坛。</w:t>
      </w:r>
    </w:p>
    <w:p>
      <w:pPr>
        <w:ind w:left="0" w:right="0" w:firstLine="560"/>
        <w:spacing w:before="450" w:after="450" w:line="312" w:lineRule="auto"/>
      </w:pPr>
      <w:r>
        <w:rPr>
          <w:rFonts w:ascii="宋体" w:hAnsi="宋体" w:eastAsia="宋体" w:cs="宋体"/>
          <w:color w:val="000"/>
          <w:sz w:val="28"/>
          <w:szCs w:val="28"/>
        </w:rPr>
        <w:t xml:space="preserve">广大发展中国家不满以美国为首的西方大国对互联网资源的垄断和控制，担忧网络监管不力可能破坏本国社会安定甚至危及国家安全。坚持政府对网络空间拥有管辖权，关注滥用言论自由特别是网络言论自由损害他人权力和尊严。呼吁建立多边、透明和民主的网络国际治理机制，强调发挥联合国等政府间国际组织在互联网治理方面的主导作用。中、俄及非洲、阿拉伯国家成功推动20xx年国际电联国际电信世界大会将互联网发展、接入权及网络安全等问题纳入新修订的《国际电信规则》及有关决议，尽管美国及一些欧盟国家拒绝签署，但该规则对今后的互联网治理必将产生积极影响。总之，互联网日益渗透到人类生活的方方面面，政治、安全、经济、社会利益相互交织，已成为各国的必争之地。</w:t>
      </w:r>
    </w:p>
    <w:p>
      <w:pPr>
        <w:ind w:left="0" w:right="0" w:firstLine="560"/>
        <w:spacing w:before="450" w:after="450" w:line="312" w:lineRule="auto"/>
      </w:pPr>
      <w:r>
        <w:rPr>
          <w:rFonts w:ascii="宋体" w:hAnsi="宋体" w:eastAsia="宋体" w:cs="宋体"/>
          <w:color w:val="000"/>
          <w:sz w:val="28"/>
          <w:szCs w:val="28"/>
        </w:rPr>
        <w:t xml:space="preserve">围绕网络安全问题，各主要大国之间、发达国家与发展中国家之间的冲突和矛盾必将长期存在。网络国际治理领域的斗争，也势将成为继气候变化之后以一个各国利益激烈博弈的新战场，其斗争的尖锐性、复杂性将更加突出。同时也要看到，网络安全面临的挑战和威胁具有全球性质，各国有着巨大的共同利益，国际社会对于网络空间国际合作的必要性也有普遍认识。围绕网络安全问题，近年来联合国、欧盟、20国集团、上合组织、金砖5国等多边合作及美与中俄印、中英等双边“基层”对话趋于活跃，反映了各国携手共同有效应对具有合作的巨大空间。</w:t>
      </w:r>
    </w:p>
    <w:p>
      <w:pPr>
        <w:ind w:left="0" w:right="0" w:firstLine="560"/>
        <w:spacing w:before="450" w:after="450" w:line="312" w:lineRule="auto"/>
      </w:pPr>
      <w:r>
        <w:rPr>
          <w:rFonts w:ascii="宋体" w:hAnsi="宋体" w:eastAsia="宋体" w:cs="宋体"/>
          <w:color w:val="000"/>
          <w:sz w:val="28"/>
          <w:szCs w:val="28"/>
        </w:rPr>
        <w:t xml:space="preserve">二、维护我国网络安全之对策</w:t>
      </w:r>
    </w:p>
    <w:p>
      <w:pPr>
        <w:ind w:left="0" w:right="0" w:firstLine="560"/>
        <w:spacing w:before="450" w:after="450" w:line="312" w:lineRule="auto"/>
      </w:pPr>
      <w:r>
        <w:rPr>
          <w:rFonts w:ascii="宋体" w:hAnsi="宋体" w:eastAsia="宋体" w:cs="宋体"/>
          <w:color w:val="000"/>
          <w:sz w:val="28"/>
          <w:szCs w:val="28"/>
        </w:rPr>
        <w:t xml:space="preserve">网络安全问题日益升温使我国信息网络管理与运用面临严峻挑战。我国互联网普及率近40%，博客用户超过2.94亿，微博用户超过3亿，20xx年就有5.13亿网民和8.59亿手机用户，是全球互联网使用人口最多的国家，预计20xx年我国即时通讯用户规模将达到6.3亿人。网民中年轻人占比高，20岁以下超过35%。但网络监管手段相对滞后，网络立法尚处起步阶段，有关法规条文不够明确。网络监管机制缺乏统筹协调，相关监管部门多是“分兵把守、各自为战”的信息安全防控思路已不适应网络空间安全威胁的新变化。硬件上我国自主研发的网络监管技术有限，专职从事网络舆论引导和监管的力量也严重不足，统一的国家电子政务内网平台和切实有效的信息安全保障体系还未形成，业务协同和信息共享工作亟待加强，我国信息技术创新和产业发展受到国外遏制与渗透，华为与思科、摩托罗拉之间的残酷竞争就是明证。</w:t>
      </w:r>
    </w:p>
    <w:p>
      <w:pPr>
        <w:ind w:left="0" w:right="0" w:firstLine="560"/>
        <w:spacing w:before="450" w:after="450" w:line="312" w:lineRule="auto"/>
      </w:pPr>
      <w:r>
        <w:rPr>
          <w:rFonts w:ascii="宋体" w:hAnsi="宋体" w:eastAsia="宋体" w:cs="宋体"/>
          <w:color w:val="000"/>
          <w:sz w:val="28"/>
          <w:szCs w:val="28"/>
        </w:rPr>
        <w:t xml:space="preserve">摩托罗拉曾在20xx年7月突然在美国控告中国深圳华为技术有限公司盗窃其商业秘密，半年后华为反击，起诉摩托罗拉，理由同样是知识产权遭侵害，旨在阻止摩托罗拉非法向诺基亚西门子网络转移华为自主研发的知识产权。最后双方已达成和解，也证明之前所有有关华为侵权的指控毫无根据。华为经过与思科、摩托罗拉多年的斗争，终于学会了维护自身知识产权。网络安全问题已成为涉及我国战略安全和综合安全的重大课题，网络空间已成为大国博弈的新战场，利益冲突愈加激烈。我们既要充分认识网络安全形势的严峻性、复杂性和紧迫性，也要看到网络安全问题存在转“危”为“机”的空间，化挑战为机遇，加强战略谋划，内外兼顾，趋利避害，维护我国网络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