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酒驾醉驾警示教育心得体会怎么写6篇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w:t>
      </w:r>
    </w:p>
    <w:p>
      <w:pPr>
        <w:ind w:left="0" w:right="0" w:firstLine="560"/>
        <w:spacing w:before="450" w:after="450" w:line="312" w:lineRule="auto"/>
      </w:pPr>
      <w:r>
        <w:rPr>
          <w:rFonts w:ascii="宋体" w:hAnsi="宋体" w:eastAsia="宋体" w:cs="宋体"/>
          <w:color w:val="000"/>
          <w:sz w:val="28"/>
          <w:szCs w:val="28"/>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量，齐心监督、广泛宣传，让酒驾醉驾无处遁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2024元以下，暂扣驾驶证6个月;再次酒驾拘留10日和罚2024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信任每个人肯定都知道，但每个人并非肯定做得到。随着人们生活水平的提高，买车的人也越来越多，由此引发车祸也接生不断，但造成车祸的主要缘由还是醉驾。虽然现在人们越来越重视这个问题，但是有些人还是依旧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明醉驾危害的`例子实在太多了，比如最近，闻名音乐人高晓松被判了刑，拘留半年再加上罚款，这就是因为他不重视这个问题，认为略微喝一点应当没什么，但当你喝了酒在确定要开车时，你已经犯下了大错。每当我在电视荧幕前看到因为一些人醉驾而导致他们的亲人痛不欲生时，只能静默地叹息，并不断祈祷不要有下一次，但这种事还是接二连三的发生，使他们的家人不得不无望。</w:t>
      </w:r>
    </w:p>
    <w:p>
      <w:pPr>
        <w:ind w:left="0" w:right="0" w:firstLine="560"/>
        <w:spacing w:before="450" w:after="450" w:line="312" w:lineRule="auto"/>
      </w:pPr>
      <w:r>
        <w:rPr>
          <w:rFonts w:ascii="宋体" w:hAnsi="宋体" w:eastAsia="宋体" w:cs="宋体"/>
          <w:color w:val="000"/>
          <w:sz w:val="28"/>
          <w:szCs w:val="28"/>
        </w:rPr>
        <w:t xml:space="preserve">人的生命只有一次，肯定要好好珍惜，上帝赐予我们生命，是希望我们能做有意义的事，而不是让我们白白奢侈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全部抱有侥幸心理的人说：一个人的生命比酒杯更牢固吗?假如一个人的生命就在你们不理智的选择下凄惨的死去了，而那个人，就是你们的家人的话，你们还会那么做吗?还会忍不住喝一口小酒吗?还会酒后驾车吗?所以请你们不要抱着侥幸的心理去面对这一严峻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最终再嘱咐大家：开车不喝酒，喝酒不开车。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一段时间，因酒后驾车而引发的恶性交通事故频频发生，其导致的血案、惨案不断冲击公众的神经。由于安全教育的缺失，执法管理的缺位，以及现行法律的缺憾等原因，酒后驾车成为一种普遍现象，其是一种对生命权的极端漠视和肆意践踏的行为，同时，也公共交通秩序和安全带来很大影响，成为社会不和谐因素。因此，我们从构建和谐社会的高度，多措并举，多管齐下，切实治理酒后驾车。</w:t>
      </w:r>
    </w:p>
    <w:p>
      <w:pPr>
        <w:ind w:left="0" w:right="0" w:firstLine="560"/>
        <w:spacing w:before="450" w:after="450" w:line="312" w:lineRule="auto"/>
      </w:pPr>
      <w:r>
        <w:rPr>
          <w:rFonts w:ascii="宋体" w:hAnsi="宋体" w:eastAsia="宋体" w:cs="宋体"/>
          <w:color w:val="000"/>
          <w:sz w:val="28"/>
          <w:szCs w:val="28"/>
        </w:rPr>
        <w:t xml:space="preserve">切实治理酒后驾车，必须树立全民的交通安全意识。造成酒后驾车很大程度上于当前社会喝酒，劝酒，逢酒必饮的风气和“喝点酒照样能把车开回家”的盲目自信，麻痹大意的心理有关，可以看出，公众的安全意识还是很薄弱。对此，各有关部门和媒体也相应采取了多种宣传方式和途径对酒后驾车的\'危害性进行宣传，但是力度还不够且仅依靠交管部门开展安全教育的力量也不够，政府、企业、学校、社区乃至家庭都应尽到宣传教育的责任和义务，另外，在酒店门口悬挂酒后驾车危害性的标语，在酒店餐桌上设置酒后不驾车的提倡卡。逐步使“饮酒不开车，开车不饮酒”成为全社会的共识和自觉行动，从而降低酒驾萌发的概率。</w:t>
      </w:r>
    </w:p>
    <w:p>
      <w:pPr>
        <w:ind w:left="0" w:right="0" w:firstLine="560"/>
        <w:spacing w:before="450" w:after="450" w:line="312" w:lineRule="auto"/>
      </w:pPr>
      <w:r>
        <w:rPr>
          <w:rFonts w:ascii="宋体" w:hAnsi="宋体" w:eastAsia="宋体" w:cs="宋体"/>
          <w:color w:val="000"/>
          <w:sz w:val="28"/>
          <w:szCs w:val="28"/>
        </w:rPr>
        <w:t xml:space="preserve">切实治理酒后驾车，还应加快完善和健全现行法律制度。纵观世界发达国家认定酒后驾驶机动车辆的标准，可以看出我国的标准还是比较低且认定不清晰，何为饮酒，何为醉酒，检测和认定也不科学，同时，与国外相比，我国违法成本还太低，以致一些肇事者还存在“我能摆平一切”，出事后能搞定的想法，把他人生命当儿戏。为此，相关法律部门应加强调研，借鉴国外通行做法，建议人大在《刑法》中增加饮酒，醉酒驾驶机动车罪，加大对酒驾的处罚力度，对酒驾“零客忍”，使酒驾者知道“醒”，感到“疼”，使他们不敢跨越雷区半步。</w:t>
      </w:r>
    </w:p>
    <w:p>
      <w:pPr>
        <w:ind w:left="0" w:right="0" w:firstLine="560"/>
        <w:spacing w:before="450" w:after="450" w:line="312" w:lineRule="auto"/>
      </w:pPr>
      <w:r>
        <w:rPr>
          <w:rFonts w:ascii="宋体" w:hAnsi="宋体" w:eastAsia="宋体" w:cs="宋体"/>
          <w:color w:val="000"/>
          <w:sz w:val="28"/>
          <w:szCs w:val="28"/>
        </w:rPr>
        <w:t xml:space="preserve">切实治理酒后驾车，应健全治理的长效机制。当前，交通部门查处酒驾行为一般是一阵风般的运动式执法，其确实能够揪出一批“倒霉蛋”，但是大家都有一个心照不宣的想法，整治风头一过，小酒照喝，小车照开。可以看出，建立交警部门专项整治，突击严打，日常执勤执法融为一体的长效机制已刻不容缓，交管部门也应树立一种长抓不懈的思想观念，做到发现一起查处一起，决不姑息。同时探索部门和单位联动机制，比如将酒驾纳入单位内部考核，协调保监会等部门，将车辆保险和银行个人诚信体系挂钩。</w:t>
      </w:r>
    </w:p>
    <w:p>
      <w:pPr>
        <w:ind w:left="0" w:right="0" w:firstLine="560"/>
        <w:spacing w:before="450" w:after="450" w:line="312" w:lineRule="auto"/>
      </w:pPr>
      <w:r>
        <w:rPr>
          <w:rFonts w:ascii="宋体" w:hAnsi="宋体" w:eastAsia="宋体" w:cs="宋体"/>
          <w:color w:val="000"/>
          <w:sz w:val="28"/>
          <w:szCs w:val="28"/>
        </w:rPr>
        <w:t xml:space="preserve">治理酒后驾车其实不是政府的独角戏，需要全社会配合。一个良好的交通秩序需要全社会的共同参与和维护，在公民道德建设中把“酒后驾车”纳入公民道德建设内容中，培养广大司机守法，形成良好素质的同时，各有关群体如饭店经营者在劝导喝酒者不开车方面应当负起责任，如设立信息员对酒后驾车进行劝阻或及时向交警部门报告相关信息，各饭店、酒吧等场所设置酒精测试站，让全社会共同监督酒后驾车行为。在治理酒后驾车上多一些人性化的创新和智慧。</w:t>
      </w:r>
    </w:p>
    <w:p>
      <w:pPr>
        <w:ind w:left="0" w:right="0" w:firstLine="560"/>
        <w:spacing w:before="450" w:after="450" w:line="312" w:lineRule="auto"/>
      </w:pPr>
      <w:r>
        <w:rPr>
          <w:rFonts w:ascii="宋体" w:hAnsi="宋体" w:eastAsia="宋体" w:cs="宋体"/>
          <w:color w:val="000"/>
          <w:sz w:val="28"/>
          <w:szCs w:val="28"/>
        </w:rPr>
        <w:t xml:space="preserve">“酒驾猛于虎”，随着全民交通安全意识的提高，法律法规的健全，治理机制的完善，我相信有交警和相关部门的不懈努力，全社会的以齐抓共管，我们一定能进一步治理酒后驾车行为，营造一个有序健康，安全的城市环境，从而开创“社会和谐人人有责，社会和谐人人共享”的局面。</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xx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xx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2025-04-25T23:11:30+08:00</dcterms:created>
  <dcterms:modified xsi:type="dcterms:W3CDTF">2025-04-25T23:11:30+08:00</dcterms:modified>
</cp:coreProperties>
</file>

<file path=docProps/custom.xml><?xml version="1.0" encoding="utf-8"?>
<Properties xmlns="http://schemas.openxmlformats.org/officeDocument/2006/custom-properties" xmlns:vt="http://schemas.openxmlformats.org/officeDocument/2006/docPropsVTypes"/>
</file>