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初中社会实践心得体会最新6篇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经历了将近一周的社会实践，我感慨颇多，我...</w:t>
      </w:r>
    </w:p>
    <w:p>
      <w:pPr>
        <w:ind w:left="0" w:right="0" w:firstLine="560"/>
        <w:spacing w:before="450" w:after="450" w:line="312" w:lineRule="auto"/>
      </w:pPr>
      <w:r>
        <w:rPr>
          <w:rFonts w:ascii="宋体" w:hAnsi="宋体" w:eastAsia="宋体" w:cs="宋体"/>
          <w:color w:val="000"/>
          <w:sz w:val="28"/>
          <w:szCs w:val="28"/>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在这短暂的日子里，我无法做我想做的事。这可能是一种对疲劳的恐惧，但同时我也明白，军训是对一个人独立性、自觉性和吃苦耐劳精神的考验。只有导师说一句话，或者说一句话，才能成为大师。为了一直得到锻炼，这是什么苦？</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 ·暑假社会实践报告 ·社会实践调查报告 ·最新大学生社会实践报告 ·社会实践总结报告 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w:t>
      </w:r>
    </w:p>
    <w:p>
      <w:pPr>
        <w:ind w:left="0" w:right="0" w:firstLine="560"/>
        <w:spacing w:before="450" w:after="450" w:line="312" w:lineRule="auto"/>
      </w:pPr>
      <w:r>
        <w:rPr>
          <w:rFonts w:ascii="宋体" w:hAnsi="宋体" w:eastAsia="宋体" w:cs="宋体"/>
          <w:color w:val="000"/>
          <w:sz w:val="28"/>
          <w:szCs w:val="28"/>
        </w:rPr>
        <w:t xml:space="preserve">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个人简历，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等到有事情干时也没反应过来，以至于把一些事情都复杂化了，白白干了半天也没把事情干好。怀疑过自己的能力，因此而沮丧过。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