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学财务管理的心得体会优秀8篇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家在写心得的时候，可以表达出和别人不同的见解，大家在写心得体会的过程中是需要端正写作态度的，以下是小编精心为您推荐的学财务管理的心得体会优秀8篇，供大家参考。一、财务管理专业实训的目的和意义随着国际化的快速发展，企业间的竞争加剧，企业对财...</w:t>
      </w:r>
    </w:p>
    <w:p>
      <w:pPr>
        <w:ind w:left="0" w:right="0" w:firstLine="560"/>
        <w:spacing w:before="450" w:after="450" w:line="312" w:lineRule="auto"/>
      </w:pPr>
      <w:r>
        <w:rPr>
          <w:rFonts w:ascii="宋体" w:hAnsi="宋体" w:eastAsia="宋体" w:cs="宋体"/>
          <w:color w:val="000"/>
          <w:sz w:val="28"/>
          <w:szCs w:val="28"/>
        </w:rPr>
        <w:t xml:space="preserve">大家在写心得的时候，可以表达出和别人不同的见解，大家在写心得体会的过程中是需要端正写作态度的，以下是小编精心为您推荐的学财务管理的心得体会优秀8篇，供大家参考。</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财务管理目标可以说是财务管理中最为基础但也是最为重要的内容，因为一切活动都是以企业确定的目标展开的。目前关于目标的说法有很多种，书上给出的一共有三个目标：利润化、每股收益化、企业价值化。</w:t>
      </w:r>
    </w:p>
    <w:p>
      <w:pPr>
        <w:ind w:left="0" w:right="0" w:firstLine="560"/>
        <w:spacing w:before="450" w:after="450" w:line="312" w:lineRule="auto"/>
      </w:pPr>
      <w:r>
        <w:rPr>
          <w:rFonts w:ascii="宋体" w:hAnsi="宋体" w:eastAsia="宋体" w:cs="宋体"/>
          <w:color w:val="000"/>
          <w:sz w:val="28"/>
          <w:szCs w:val="28"/>
        </w:rPr>
        <w:t xml:space="preserve">这些的目标并不是的，结合案例我觉得：每个公司的财务管理目标要因地制宜，不能固守规定的目标，要适时变通，这样才有利于企业的可持续发展。这三个目标也是都有优缺点的，例如：利润化没有考虑资金的时间价值及风险因素；每股收益化未能体现资本投入所面临的风险；企业价值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政策。如果企业制定的信用政策过宽，会导致逾期末付款项的客户拖欠时间更长，对企业不利；如果企业制定的收账政策过多，催收过急又可能伤害拖欠的客户。</w:t>
      </w:r>
    </w:p>
    <w:p>
      <w:pPr>
        <w:ind w:left="0" w:right="0" w:firstLine="560"/>
        <w:spacing w:before="450" w:after="450" w:line="312" w:lineRule="auto"/>
      </w:pPr>
      <w:r>
        <w:rPr>
          <w:rFonts w:ascii="宋体" w:hAnsi="宋体" w:eastAsia="宋体" w:cs="宋体"/>
          <w:color w:val="000"/>
          <w:sz w:val="28"/>
          <w:szCs w:val="28"/>
        </w:rPr>
        <w:t xml:space="preserve">4。股利政策</w:t>
      </w:r>
    </w:p>
    <w:p>
      <w:pPr>
        <w:ind w:left="0" w:right="0" w:firstLine="560"/>
        <w:spacing w:before="450" w:after="450" w:line="312" w:lineRule="auto"/>
      </w:pPr>
      <w:r>
        <w:rPr>
          <w:rFonts w:ascii="宋体" w:hAnsi="宋体" w:eastAsia="宋体" w:cs="宋体"/>
          <w:color w:val="000"/>
          <w:sz w:val="28"/>
          <w:szCs w:val="28"/>
        </w:rPr>
        <w:t xml:space="preserve">股利政策是股份公司关于是否发放股利、发放多少以及何时发放的方针和政策。材料中可供备选的股利政策方案有三种：剩余股利政策、固定股利支付率政策、固定股利支付政策。</w:t>
      </w:r>
    </w:p>
    <w:p>
      <w:pPr>
        <w:ind w:left="0" w:right="0" w:firstLine="560"/>
        <w:spacing w:before="450" w:after="450" w:line="312" w:lineRule="auto"/>
      </w:pPr>
      <w:r>
        <w:rPr>
          <w:rFonts w:ascii="宋体" w:hAnsi="宋体" w:eastAsia="宋体" w:cs="宋体"/>
          <w:color w:val="000"/>
          <w:sz w:val="28"/>
          <w:szCs w:val="28"/>
        </w:rPr>
        <w:t xml:space="preserve">剩余股利政策是以首先满足公司资金需求为出发点的股利政策。固定股利政策是以确定的现金股利分配额作为利润分配的首要目标优先予以考虑，一般不随资金需求的波动而波动。固定股利支付率政策要求公司每年按固定的比例从税后利润中支付现金股利。</w:t>
      </w:r>
    </w:p>
    <w:p>
      <w:pPr>
        <w:ind w:left="0" w:right="0" w:firstLine="560"/>
        <w:spacing w:before="450" w:after="450" w:line="312" w:lineRule="auto"/>
      </w:pPr>
      <w:r>
        <w:rPr>
          <w:rFonts w:ascii="宋体" w:hAnsi="宋体" w:eastAsia="宋体" w:cs="宋体"/>
          <w:color w:val="000"/>
          <w:sz w:val="28"/>
          <w:szCs w:val="28"/>
        </w:rPr>
        <w:t xml:space="preserve">一般按如下步骤确定股利分配额：1确定公司的资本结构；2确定公司下一年度的资金需求量；3确定按照资本结构，为满足资金需求所需增加的股东权益数额；4将公司税后利润首先满足公司下一年度的增加需求，剩余部分用来发放当年的现金股利。</w:t>
      </w:r>
    </w:p>
    <w:p>
      <w:pPr>
        <w:ind w:left="0" w:right="0" w:firstLine="560"/>
        <w:spacing w:before="450" w:after="450" w:line="312" w:lineRule="auto"/>
      </w:pPr>
      <w:r>
        <w:rPr>
          <w:rFonts w:ascii="宋体" w:hAnsi="宋体" w:eastAsia="宋体" w:cs="宋体"/>
          <w:color w:val="000"/>
          <w:sz w:val="28"/>
          <w:szCs w:val="28"/>
        </w:rPr>
        <w:t xml:space="preserve">根据资料所给条件算出在各个政策下发放的股利及实际可支配的现金，资料中的方案是固定股利支付方案。但在实际中公司确定的稳定股利额不应太高，要留有余地，以免形成公司无力支付的困境。</w:t>
      </w:r>
    </w:p>
    <w:p>
      <w:pPr>
        <w:ind w:left="0" w:right="0" w:firstLine="560"/>
        <w:spacing w:before="450" w:after="450" w:line="312" w:lineRule="auto"/>
      </w:pPr>
      <w:r>
        <w:rPr>
          <w:rFonts w:ascii="宋体" w:hAnsi="宋体" w:eastAsia="宋体" w:cs="宋体"/>
          <w:color w:val="000"/>
          <w:sz w:val="28"/>
          <w:szCs w:val="28"/>
        </w:rPr>
        <w:t xml:space="preserve">5。项目投资决策</w:t>
      </w:r>
    </w:p>
    <w:p>
      <w:pPr>
        <w:ind w:left="0" w:right="0" w:firstLine="560"/>
        <w:spacing w:before="450" w:after="450" w:line="312" w:lineRule="auto"/>
      </w:pPr>
      <w:r>
        <w:rPr>
          <w:rFonts w:ascii="宋体" w:hAnsi="宋体" w:eastAsia="宋体" w:cs="宋体"/>
          <w:color w:val="000"/>
          <w:sz w:val="28"/>
          <w:szCs w:val="28"/>
        </w:rPr>
        <w:t xml:space="preserve">投资项目决策是由有关部门、单位或个人等投资主体在调查、分析、论证的基础上，对个别投资项目的根本性问题作出的`判断和决定。</w:t>
      </w:r>
    </w:p>
    <w:p>
      <w:pPr>
        <w:ind w:left="0" w:right="0" w:firstLine="560"/>
        <w:spacing w:before="450" w:after="450" w:line="312" w:lineRule="auto"/>
      </w:pPr>
      <w:r>
        <w:rPr>
          <w:rFonts w:ascii="宋体" w:hAnsi="宋体" w:eastAsia="宋体" w:cs="宋体"/>
          <w:color w:val="000"/>
          <w:sz w:val="28"/>
          <w:szCs w:val="28"/>
        </w:rPr>
        <w:t xml:space="preserve">实训中给出两段资料，桑拿两段资料的重点都在于求出净现金流量。在计算净现金流量时要先进行计算税前利润和税后利润。税前利润是销售收入减去经营成本再减去折旧额。税后利润是税前利润减去所得税。净现金流量就是税后利润加上折旧额。最后一年的净现金流量还要加上以前年度结余。</w:t>
      </w:r>
    </w:p>
    <w:p>
      <w:pPr>
        <w:ind w:left="0" w:right="0" w:firstLine="560"/>
        <w:spacing w:before="450" w:after="450" w:line="312" w:lineRule="auto"/>
      </w:pPr>
      <w:r>
        <w:rPr>
          <w:rFonts w:ascii="宋体" w:hAnsi="宋体" w:eastAsia="宋体" w:cs="宋体"/>
          <w:color w:val="000"/>
          <w:sz w:val="28"/>
          <w:szCs w:val="28"/>
        </w:rPr>
        <w:t xml:space="preserve">在会计算净现金流量的基础上进行计算净现值就方便了不少。净现值是投资项目未来报酬总现值和其原始投资总现值之差。首先要计算出折现率，折现率根据资料是加权平均税后资本成本加上两个百分点。紧接着计算零点现金流出量。在计算出净现值之前还要计算出两个时点的净现金流量“年经营现金净流量、项目终结时税后现金净流量”注意其中年金系数及复利系数就能轻松算出净现值。</w:t>
      </w:r>
    </w:p>
    <w:p>
      <w:pPr>
        <w:ind w:left="0" w:right="0" w:firstLine="560"/>
        <w:spacing w:before="450" w:after="450" w:line="312" w:lineRule="auto"/>
      </w:pPr>
      <w:r>
        <w:rPr>
          <w:rFonts w:ascii="宋体" w:hAnsi="宋体" w:eastAsia="宋体" w:cs="宋体"/>
          <w:color w:val="000"/>
          <w:sz w:val="28"/>
          <w:szCs w:val="28"/>
        </w:rPr>
        <w:t xml:space="preserve">6。财务预测</w:t>
      </w:r>
    </w:p>
    <w:p>
      <w:pPr>
        <w:ind w:left="0" w:right="0" w:firstLine="560"/>
        <w:spacing w:before="450" w:after="450" w:line="312" w:lineRule="auto"/>
      </w:pPr>
      <w:r>
        <w:rPr>
          <w:rFonts w:ascii="宋体" w:hAnsi="宋体" w:eastAsia="宋体" w:cs="宋体"/>
          <w:color w:val="000"/>
          <w:sz w:val="28"/>
          <w:szCs w:val="28"/>
        </w:rPr>
        <w:t xml:space="preserve">财务预测是根据财务活动的历史资料，考虑现实的要求和条件，对企业未来的财务活动和财务成果作出科学可预计和测算。</w:t>
      </w:r>
    </w:p>
    <w:p>
      <w:pPr>
        <w:ind w:left="0" w:right="0" w:firstLine="560"/>
        <w:spacing w:before="450" w:after="450" w:line="312" w:lineRule="auto"/>
      </w:pPr>
      <w:r>
        <w:rPr>
          <w:rFonts w:ascii="宋体" w:hAnsi="宋体" w:eastAsia="宋体" w:cs="宋体"/>
          <w:color w:val="000"/>
          <w:sz w:val="28"/>
          <w:szCs w:val="28"/>
        </w:rPr>
        <w:t xml:space="preserve">资料中的财务预测的方法运用的是高低点法。在计算出净利润及应向投资者分配的利润后，利用高低点法求出“每万元销售收入的变动资金”及“项目的变动资金”。后运用y=a+bx模型建立起资金预测模型。根据所求出的模型即可求出需要新增的资金量。债券发行总额用新增资金量减去留存收益，其中留存收益等于净利润减去利润分配。债券成本等于债券发行总额x票面利率x（1—所得税率）除以债券发行总额x（1—债券筹资费率）。</w:t>
      </w:r>
    </w:p>
    <w:p>
      <w:pPr>
        <w:ind w:left="0" w:right="0" w:firstLine="560"/>
        <w:spacing w:before="450" w:after="450" w:line="312" w:lineRule="auto"/>
      </w:pPr>
      <w:r>
        <w:rPr>
          <w:rFonts w:ascii="宋体" w:hAnsi="宋体" w:eastAsia="宋体" w:cs="宋体"/>
          <w:color w:val="000"/>
          <w:sz w:val="28"/>
          <w:szCs w:val="28"/>
        </w:rPr>
        <w:t xml:space="preserve">7。资金管理</w:t>
      </w:r>
    </w:p>
    <w:p>
      <w:pPr>
        <w:ind w:left="0" w:right="0" w:firstLine="560"/>
        <w:spacing w:before="450" w:after="450" w:line="312" w:lineRule="auto"/>
      </w:pPr>
      <w:r>
        <w:rPr>
          <w:rFonts w:ascii="宋体" w:hAnsi="宋体" w:eastAsia="宋体" w:cs="宋体"/>
          <w:color w:val="000"/>
          <w:sz w:val="28"/>
          <w:szCs w:val="28"/>
        </w:rPr>
        <w:t xml:space="preserve">资金管理是社会主义国家对国营企业资金来源和资金使用进行计划、控制、监督、考核等项工作的总称。财务管理的重要组成部分。资金管理包括固定资金管理、流动资金管理和专项资金管理。</w:t>
      </w:r>
    </w:p>
    <w:p>
      <w:pPr>
        <w:ind w:left="0" w:right="0" w:firstLine="560"/>
        <w:spacing w:before="450" w:after="450" w:line="312" w:lineRule="auto"/>
      </w:pPr>
      <w:r>
        <w:rPr>
          <w:rFonts w:ascii="宋体" w:hAnsi="宋体" w:eastAsia="宋体" w:cs="宋体"/>
          <w:color w:val="000"/>
          <w:sz w:val="28"/>
          <w:szCs w:val="28"/>
        </w:rPr>
        <w:t xml:space="preserve">简述企业账款收回主要经过哪几个时间段，并结合案例阐述西门子公司的sfs主要在哪些方面提高了现金管理的效率和效益；如何看待西门子金融服务集团的作用；谈谈西门子金融服务集团对跨国公司资金管理的启示。这道题目一共有三个问题，但是我们可以发现很多答案在案例中就可以寻找到答案，再加上我在网上查询了相关的资料，所以比较快地完成了这部分内容。</w:t>
      </w:r>
    </w:p>
    <w:p>
      <w:pPr>
        <w:ind w:left="0" w:right="0" w:firstLine="560"/>
        <w:spacing w:before="450" w:after="450" w:line="312" w:lineRule="auto"/>
      </w:pPr>
      <w:r>
        <w:rPr>
          <w:rFonts w:ascii="宋体" w:hAnsi="宋体" w:eastAsia="宋体" w:cs="宋体"/>
          <w:color w:val="000"/>
          <w:sz w:val="28"/>
          <w:szCs w:val="28"/>
        </w:rPr>
        <w:t xml:space="preserve">8。证券投资</w:t>
      </w:r>
    </w:p>
    <w:p>
      <w:pPr>
        <w:ind w:left="0" w:right="0" w:firstLine="560"/>
        <w:spacing w:before="450" w:after="450" w:line="312" w:lineRule="auto"/>
      </w:pPr>
      <w:r>
        <w:rPr>
          <w:rFonts w:ascii="宋体" w:hAnsi="宋体" w:eastAsia="宋体" w:cs="宋体"/>
          <w:color w:val="000"/>
          <w:sz w:val="28"/>
          <w:szCs w:val="28"/>
        </w:rPr>
        <w:t xml:space="preserve">证券投资是指投资者（法人或自然人）购买股票、债券、基金券等有价证券以及这些有价证券的衍生品，以获取红利、利息及资本利得的投资行为和投资过程，是间接投资的重要形式。</w:t>
      </w:r>
    </w:p>
    <w:p>
      <w:pPr>
        <w:ind w:left="0" w:right="0" w:firstLine="560"/>
        <w:spacing w:before="450" w:after="450" w:line="312" w:lineRule="auto"/>
      </w:pPr>
      <w:r>
        <w:rPr>
          <w:rFonts w:ascii="宋体" w:hAnsi="宋体" w:eastAsia="宋体" w:cs="宋体"/>
          <w:color w:val="000"/>
          <w:sz w:val="28"/>
          <w:szCs w:val="28"/>
        </w:rPr>
        <w:t xml:space="preserve">该题一共有三个问题：第一个问题是参考固定股利增长贴现模型，分析材料中董事的观点是否正确。根据固定股利增长贴现模型v=d0（1+g）/（k—g）=（k—g），可分析该董事观点是错的。第二个问题是分析股利增加对可持续增长率和股票的账面价值有何影响。得出的结论是股利支付率的提高将减少可持续增长率以及股票账面价值。第三个问题是评估东方集团的股票价值。先要算出预计第一年、第二年、第三年的每股股利，再算出投资人有求的收益率。最后通过第一步、第二步算出的结果，算出股票价值。分析得出，公司股票的内在价值将高于其市价，说明采用新项目，公司的股价将会上升，它的β系数和风险溢价也会上升。</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财务分析是以会计核算和报表资料及其他相关资料为依据，采用一系列专门的分析技术和方法，对企业等经济组织过去和现在有关筹资活动、投资活动、经营活动、分配活动的盈利能力、营运能力、偿债能力和增长能力状况等进行分析与评价的经济管理活动。</w:t>
      </w:r>
    </w:p>
    <w:p>
      <w:pPr>
        <w:ind w:left="0" w:right="0" w:firstLine="560"/>
        <w:spacing w:before="450" w:after="450" w:line="312" w:lineRule="auto"/>
      </w:pPr>
      <w:r>
        <w:rPr>
          <w:rFonts w:ascii="宋体" w:hAnsi="宋体" w:eastAsia="宋体" w:cs="宋体"/>
          <w:color w:val="000"/>
          <w:sz w:val="28"/>
          <w:szCs w:val="28"/>
        </w:rPr>
        <w:t xml:space="preserve">题目中共有十问。①计算短期偿债能力，得到营运资本、流动比率、速动比率及现金比率，得出该厂的短期偿债能力较强。②计算长期偿债能力指标，得出资产负债率、产权比率、股东权益比率，得出该厂的长期偿债能力也较强。④至⑥是分别计算该厂20xx、20xx年短期资产、长期资产和总资产的周转率指标，得出20xx年较20xx年该厂的营运能力有所增强，资产的使用效率有了提高。⑧计算该厂生产经营获利能力，求出销售毛利率、营业利润率、税前利润率及销售净利率。⑨计算该厂资产获利能力的指标，主要就是求出总资产报酬率。⑩计算该厂的资金净利润率指标，我主要求了20xx年、20xx年的盈余保障倍数、20xx年的净资产收益率及资本收益率。最后综合分析得出，该厂要注意成本控制，且现金收益的保障程度也不高，但20xx年较20xx年资产获利能力有所提高。</w:t>
      </w:r>
    </w:p>
    <w:p>
      <w:pPr>
        <w:ind w:left="0" w:right="0" w:firstLine="560"/>
        <w:spacing w:before="450" w:after="450" w:line="312" w:lineRule="auto"/>
      </w:pPr>
      <w:r>
        <w:rPr>
          <w:rFonts w:ascii="宋体" w:hAnsi="宋体" w:eastAsia="宋体" w:cs="宋体"/>
          <w:color w:val="000"/>
          <w:sz w:val="28"/>
          <w:szCs w:val="28"/>
        </w:rPr>
        <w:t xml:space="preserve">10。财务综合案例分析</w:t>
      </w:r>
    </w:p>
    <w:p>
      <w:pPr>
        <w:ind w:left="0" w:right="0" w:firstLine="560"/>
        <w:spacing w:before="450" w:after="450" w:line="312" w:lineRule="auto"/>
      </w:pPr>
      <w:r>
        <w:rPr>
          <w:rFonts w:ascii="宋体" w:hAnsi="宋体" w:eastAsia="宋体" w:cs="宋体"/>
          <w:color w:val="000"/>
          <w:sz w:val="28"/>
          <w:szCs w:val="28"/>
        </w:rPr>
        <w:t xml:space="preserve">这是对财务会计知识的整合，是对学生专业知识的综合反映和全面检验。本案例中运用的最多的是比率分析，主要有营运能力、偿债能力、盈利能力增长能力，作为财务人员，这些比率是最基本的，我们要求掌握的不仅是计算，还包括其中包含的意义和反映的问题，否则数据只是数据，无法有效运用数据说明实际问题是没有意义的。除了比率分析方法外，通过提供的行业平均指标水平进行比较以及杜邦分析。通过综合分析，可以发现存在的问题，促使公司更加科学的管理和决策。</w:t>
      </w:r>
    </w:p>
    <w:p>
      <w:pPr>
        <w:ind w:left="0" w:right="0" w:firstLine="560"/>
        <w:spacing w:before="450" w:after="450" w:line="312" w:lineRule="auto"/>
      </w:pPr>
      <w:r>
        <w:rPr>
          <w:rFonts w:ascii="宋体" w:hAnsi="宋体" w:eastAsia="宋体" w:cs="宋体"/>
          <w:color w:val="000"/>
          <w:sz w:val="28"/>
          <w:szCs w:val="28"/>
        </w:rPr>
        <w:t xml:space="preserve">三、财务管理综合实训体会</w:t>
      </w:r>
    </w:p>
    <w:p>
      <w:pPr>
        <w:ind w:left="0" w:right="0" w:firstLine="560"/>
        <w:spacing w:before="450" w:after="450" w:line="312" w:lineRule="auto"/>
      </w:pPr>
      <w:r>
        <w:rPr>
          <w:rFonts w:ascii="宋体" w:hAnsi="宋体" w:eastAsia="宋体" w:cs="宋体"/>
          <w:color w:val="000"/>
          <w:sz w:val="28"/>
          <w:szCs w:val="28"/>
        </w:rPr>
        <w:t xml:space="preserve">这是我们大学四年的最后一次实训，也是最为全面最为重要的一次。短短的三个星期，我几乎把我所学的财务管理、财务分析、管理会计等又重新复习了一遍。在这期间有过不甘，感觉自己已经学过了，何苦这么冷的天气过来在小教室中受罪呢。但是到现在所有的不甘、不愿都化为了欣喜与感激。</w:t>
      </w:r>
    </w:p>
    <w:p>
      <w:pPr>
        <w:ind w:left="0" w:right="0" w:firstLine="560"/>
        <w:spacing w:before="450" w:after="450" w:line="312" w:lineRule="auto"/>
      </w:pPr>
      <w:r>
        <w:rPr>
          <w:rFonts w:ascii="宋体" w:hAnsi="宋体" w:eastAsia="宋体" w:cs="宋体"/>
          <w:color w:val="000"/>
          <w:sz w:val="28"/>
          <w:szCs w:val="28"/>
        </w:rPr>
        <w:t xml:space="preserve">作为财务管理专业的学生，财务管理课程可以说是重中之重，通过这次实训把我以前注意到的没注意到的知识又重新串联起来温习了一遍。我想这对我以后的找工作面试、考试等都有很大裨益的。这次的实训完全是靠我们自己的自觉。我们每天都要一早来到教室，没有老师监管，我们可以选择做或不做。在考试周遇到这样的情况，我想很多人都会选择先把实训缓一缓把考试科目复习好再说。但是我们的实训题目很多，缓一缓的话想再赶上进度就也不是那么容易。长此下去就形成恶性循环，到最后很多同学不得不连夜赶工了。这也考验了我们多工作的安排统筹能力。这次的实训不管是在对我以后的工作能力上还是工作规划上都有很大的帮助。</w:t>
      </w:r>
    </w:p>
    <w:p>
      <w:pPr>
        <w:ind w:left="0" w:right="0" w:firstLine="560"/>
        <w:spacing w:before="450" w:after="450" w:line="312" w:lineRule="auto"/>
      </w:pPr>
      <w:r>
        <w:rPr>
          <w:rFonts w:ascii="宋体" w:hAnsi="宋体" w:eastAsia="宋体" w:cs="宋体"/>
          <w:color w:val="000"/>
          <w:sz w:val="28"/>
          <w:szCs w:val="28"/>
        </w:rPr>
        <w:t xml:space="preserve">总的来说，这次实训虽然只是在校内自主实习，但是依然让我学到了许多知识，得到了很多经验，并在实际操作过程中找到了自身存在的不足，对今后的财务管理学习有了更明确的方向和目标，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通过这些天对《财务管理学》的学习，我觉得上财务管理课程能得到的最大的收货就是建立财务观念和简单的数据搜集整理流程，也使我对财务管理有了一个从浅到深的认识，才知道这门学科和我以前所感觉和想象中的完全不同，并不像想象中的那么简单，不仅仅是要记住放在数值背后的涵义和潜在表现上，而是要理解各种比率的公式和推导过程。现就我对近几天的学习心得体会做如下总结：</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渗透到企业的各个领域、各个环节之中。财务管理也是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作为股份制企业，我们明确了具体目标：企业筹资管理目标、企业投资管理目标、企业营运资金管理目标、企业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w:t>
      </w:r>
    </w:p>
    <w:p>
      <w:pPr>
        <w:ind w:left="0" w:right="0" w:firstLine="560"/>
        <w:spacing w:before="450" w:after="450" w:line="312" w:lineRule="auto"/>
      </w:pPr>
      <w:r>
        <w:rPr>
          <w:rFonts w:ascii="宋体" w:hAnsi="宋体" w:eastAsia="宋体" w:cs="宋体"/>
          <w:color w:val="000"/>
          <w:sz w:val="28"/>
          <w:szCs w:val="28"/>
        </w:rPr>
        <w:t xml:space="preserve">一篇报告：即财务报告，包括会计报表、会计报表附注和财务情况说明书三部分；</w:t>
      </w:r>
    </w:p>
    <w:p>
      <w:pPr>
        <w:ind w:left="0" w:right="0" w:firstLine="560"/>
        <w:spacing w:before="450" w:after="450" w:line="312" w:lineRule="auto"/>
      </w:pPr>
      <w:r>
        <w:rPr>
          <w:rFonts w:ascii="宋体" w:hAnsi="宋体" w:eastAsia="宋体" w:cs="宋体"/>
          <w:color w:val="000"/>
          <w:sz w:val="28"/>
          <w:szCs w:val="28"/>
        </w:rPr>
        <w:t xml:space="preserve">二组词汇：即反映企业在特定时点状况的词汇，包括资产、负债、股东权益，和反映企业在一定期间经营情况的词汇，包括收入、费用、利润；</w:t>
      </w:r>
    </w:p>
    <w:p>
      <w:pPr>
        <w:ind w:left="0" w:right="0" w:firstLine="560"/>
        <w:spacing w:before="450" w:after="450" w:line="312" w:lineRule="auto"/>
      </w:pPr>
      <w:r>
        <w:rPr>
          <w:rFonts w:ascii="宋体" w:hAnsi="宋体" w:eastAsia="宋体" w:cs="宋体"/>
          <w:color w:val="000"/>
          <w:sz w:val="28"/>
          <w:szCs w:val="28"/>
        </w:rPr>
        <w:t xml:space="preserve">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二是资产负债表反映企业的\'“现在时”，即企业现在的健康状况如何；利润表反映企业的“过去时”，即企业过去“怎么样”；现金流量表透视企业的“将来时”，即企业将来“怎么样”。</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w:t>
      </w:r>
    </w:p>
    <w:p>
      <w:pPr>
        <w:ind w:left="0" w:right="0" w:firstLine="560"/>
        <w:spacing w:before="450" w:after="450" w:line="312" w:lineRule="auto"/>
      </w:pPr>
      <w:r>
        <w:rPr>
          <w:rFonts w:ascii="宋体" w:hAnsi="宋体" w:eastAsia="宋体" w:cs="宋体"/>
          <w:color w:val="000"/>
          <w:sz w:val="28"/>
          <w:szCs w:val="28"/>
        </w:rPr>
        <w:t xml:space="preserve">三看主要是一看资产增减变化并找到变化的原因；</w:t>
      </w:r>
    </w:p>
    <w:p>
      <w:pPr>
        <w:ind w:left="0" w:right="0" w:firstLine="560"/>
        <w:spacing w:before="450" w:after="450" w:line="312" w:lineRule="auto"/>
      </w:pPr>
      <w:r>
        <w:rPr>
          <w:rFonts w:ascii="宋体" w:hAnsi="宋体" w:eastAsia="宋体" w:cs="宋体"/>
          <w:color w:val="000"/>
          <w:sz w:val="28"/>
          <w:szCs w:val="28"/>
        </w:rPr>
        <w:t xml:space="preserve">二看健康，如负债率是否高，短期偿债能力是否强等；</w:t>
      </w:r>
    </w:p>
    <w:p>
      <w:pPr>
        <w:ind w:left="0" w:right="0" w:firstLine="560"/>
        <w:spacing w:before="450" w:after="450" w:line="312" w:lineRule="auto"/>
      </w:pPr>
      <w:r>
        <w:rPr>
          <w:rFonts w:ascii="宋体" w:hAnsi="宋体" w:eastAsia="宋体" w:cs="宋体"/>
          <w:color w:val="000"/>
          <w:sz w:val="28"/>
          <w:szCs w:val="28"/>
        </w:rPr>
        <w:t xml:space="preserve">三看真实的企业，利润是可以干出来的，也是可以算出来的。</w:t>
      </w:r>
    </w:p>
    <w:p>
      <w:pPr>
        <w:ind w:left="0" w:right="0" w:firstLine="560"/>
        <w:spacing w:before="450" w:after="450" w:line="312" w:lineRule="auto"/>
      </w:pPr>
      <w:r>
        <w:rPr>
          <w:rFonts w:ascii="宋体" w:hAnsi="宋体" w:eastAsia="宋体" w:cs="宋体"/>
          <w:color w:val="000"/>
          <w:sz w:val="28"/>
          <w:szCs w:val="28"/>
        </w:rPr>
        <w:t xml:space="preserve">三注意主要是：</w:t>
      </w:r>
    </w:p>
    <w:p>
      <w:pPr>
        <w:ind w:left="0" w:right="0" w:firstLine="560"/>
        <w:spacing w:before="450" w:after="450" w:line="312" w:lineRule="auto"/>
      </w:pPr>
      <w:r>
        <w:rPr>
          <w:rFonts w:ascii="宋体" w:hAnsi="宋体" w:eastAsia="宋体" w:cs="宋体"/>
          <w:color w:val="000"/>
          <w:sz w:val="28"/>
          <w:szCs w:val="28"/>
        </w:rPr>
        <w:t xml:space="preserve">一要注意表中的资产代表历史，而历史不代表现实；</w:t>
      </w:r>
    </w:p>
    <w:p>
      <w:pPr>
        <w:ind w:left="0" w:right="0" w:firstLine="560"/>
        <w:spacing w:before="450" w:after="450" w:line="312" w:lineRule="auto"/>
      </w:pPr>
      <w:r>
        <w:rPr>
          <w:rFonts w:ascii="宋体" w:hAnsi="宋体" w:eastAsia="宋体" w:cs="宋体"/>
          <w:color w:val="000"/>
          <w:sz w:val="28"/>
          <w:szCs w:val="28"/>
        </w:rPr>
        <w:t xml:space="preserve">二要注意表中的负债可能是风险，而表外的“或有负债”也许是更大的风险；</w:t>
      </w:r>
    </w:p>
    <w:p>
      <w:pPr>
        <w:ind w:left="0" w:right="0" w:firstLine="560"/>
        <w:spacing w:before="450" w:after="450" w:line="312" w:lineRule="auto"/>
      </w:pPr>
      <w:r>
        <w:rPr>
          <w:rFonts w:ascii="宋体" w:hAnsi="宋体" w:eastAsia="宋体" w:cs="宋体"/>
          <w:color w:val="000"/>
          <w:sz w:val="28"/>
          <w:szCs w:val="28"/>
        </w:rPr>
        <w:t xml:space="preserve">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w:t>
      </w:r>
    </w:p>
    <w:p>
      <w:pPr>
        <w:ind w:left="0" w:right="0" w:firstLine="560"/>
        <w:spacing w:before="450" w:after="450" w:line="312" w:lineRule="auto"/>
      </w:pPr>
      <w:r>
        <w:rPr>
          <w:rFonts w:ascii="宋体" w:hAnsi="宋体" w:eastAsia="宋体" w:cs="宋体"/>
          <w:color w:val="000"/>
          <w:sz w:val="28"/>
          <w:szCs w:val="28"/>
        </w:rPr>
        <w:t xml:space="preserve">一看结果；</w:t>
      </w:r>
    </w:p>
    <w:p>
      <w:pPr>
        <w:ind w:left="0" w:right="0" w:firstLine="560"/>
        <w:spacing w:before="450" w:after="450" w:line="312" w:lineRule="auto"/>
      </w:pPr>
      <w:r>
        <w:rPr>
          <w:rFonts w:ascii="宋体" w:hAnsi="宋体" w:eastAsia="宋体" w:cs="宋体"/>
          <w:color w:val="000"/>
          <w:sz w:val="28"/>
          <w:szCs w:val="28"/>
        </w:rPr>
        <w:t xml:space="preserve">二看结构；</w:t>
      </w:r>
    </w:p>
    <w:p>
      <w:pPr>
        <w:ind w:left="0" w:right="0" w:firstLine="560"/>
        <w:spacing w:before="450" w:after="450" w:line="312" w:lineRule="auto"/>
      </w:pPr>
      <w:r>
        <w:rPr>
          <w:rFonts w:ascii="宋体" w:hAnsi="宋体" w:eastAsia="宋体" w:cs="宋体"/>
          <w:color w:val="000"/>
          <w:sz w:val="28"/>
          <w:szCs w:val="28"/>
        </w:rPr>
        <w:t xml:space="preserve">三看成绩：关注财务成果、市场表现、基本业务活动等三个层面问题；</w:t>
      </w:r>
    </w:p>
    <w:p>
      <w:pPr>
        <w:ind w:left="0" w:right="0" w:firstLine="560"/>
        <w:spacing w:before="450" w:after="450" w:line="312" w:lineRule="auto"/>
      </w:pPr>
      <w:r>
        <w:rPr>
          <w:rFonts w:ascii="宋体" w:hAnsi="宋体" w:eastAsia="宋体" w:cs="宋体"/>
          <w:color w:val="000"/>
          <w:sz w:val="28"/>
          <w:szCs w:val="28"/>
        </w:rPr>
        <w:t xml:space="preserve">四看问题：获利能力，包括销售毛利率、主营业务利润率、销售净利率、总资产报酬率、净资产收益率等指标；</w:t>
      </w:r>
    </w:p>
    <w:p>
      <w:pPr>
        <w:ind w:left="0" w:right="0" w:firstLine="560"/>
        <w:spacing w:before="450" w:after="450" w:line="312" w:lineRule="auto"/>
      </w:pPr>
      <w:r>
        <w:rPr>
          <w:rFonts w:ascii="宋体" w:hAnsi="宋体" w:eastAsia="宋体" w:cs="宋体"/>
          <w:color w:val="000"/>
          <w:sz w:val="28"/>
          <w:szCs w:val="28"/>
        </w:rPr>
        <w:t xml:space="preserve">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 关注。什么是“现金”？对企业老总说，现金就是企业的“血液”；对财务人员说，现金就是货币资金，包括库存现金和银行存款、其他货币资金和现金等价物。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本学期我们财务管理专业在马德林老师的指导下学习了《高级财务管理》这门课，获益匪浅。</w:t>
      </w:r>
    </w:p>
    <w:p>
      <w:pPr>
        <w:ind w:left="0" w:right="0" w:firstLine="560"/>
        <w:spacing w:before="450" w:after="450" w:line="312" w:lineRule="auto"/>
      </w:pPr>
      <w:r>
        <w:rPr>
          <w:rFonts w:ascii="宋体" w:hAnsi="宋体" w:eastAsia="宋体" w:cs="宋体"/>
          <w:color w:val="000"/>
          <w:sz w:val="28"/>
          <w:szCs w:val="28"/>
        </w:rPr>
        <w:t xml:space="preserve">由于马老师在国外学习第七周才回来，所以我们的课程也是从第七周正式开始。前面几周，我们都在好奇高级财务管理到底是一门怎样的课程，真是千呼万唤始出来，马老师循序渐进地慢慢走近神秘的《高级财务管理》课程的学习中，老师将这门复杂的课程学习内容用最简单明了的案例教授给我们，使我们从各个角度了解了财务管理这门课程。下面谈谈我个人学习这门课程的一些心得体会吧。</w:t>
      </w:r>
    </w:p>
    <w:p>
      <w:pPr>
        <w:ind w:left="0" w:right="0" w:firstLine="560"/>
        <w:spacing w:before="450" w:after="450" w:line="312" w:lineRule="auto"/>
      </w:pPr>
      <w:r>
        <w:rPr>
          <w:rFonts w:ascii="宋体" w:hAnsi="宋体" w:eastAsia="宋体" w:cs="宋体"/>
          <w:color w:val="000"/>
          <w:sz w:val="28"/>
          <w:szCs w:val="28"/>
        </w:rPr>
        <w:t xml:space="preserve">一、对财务控制的进一步认识财务控制作为现代企业管理水平的重要标志，它是运用特定的方法、措施和程序，通过规范化的控制手段，对企业的财务活动进行控制和监督，现就财务控制的作用谈一点自己的看法。财务控制必须以确保单位经营的效率性和效果性、资产的安全性、经济信息和财务报告的可靠性目的。财务控制的作用主要有以下三方面，一是有助于实现公司经营方针和目标，他既是工作中的实时监控手段，也是评价标准；二是保护单位各项资产的安全和完整，防止资产流失；三是保证业务经营信息和财务会计资料的真实性和完整性。财务控制的局限性：良好的财务控制虽然能够达到上述目标，但无论控制的设计和运行多么完善，它都无法消除其本身固有的局限，为此必须对这些局限性加以研究和预防。局限性主要有三方面：一是受成本效益原则的局限；二是财务控制人员由于判断错误、忽略控制程序或人为作假等原因，导致财务控制失灵；三是管理人员的行政干预，致使建立的财务控制制度形同虚设。</w:t>
      </w:r>
    </w:p>
    <w:p>
      <w:pPr>
        <w:ind w:left="0" w:right="0" w:firstLine="560"/>
        <w:spacing w:before="450" w:after="450" w:line="312" w:lineRule="auto"/>
      </w:pPr>
      <w:r>
        <w:rPr>
          <w:rFonts w:ascii="宋体" w:hAnsi="宋体" w:eastAsia="宋体" w:cs="宋体"/>
          <w:color w:val="000"/>
          <w:sz w:val="28"/>
          <w:szCs w:val="28"/>
        </w:rPr>
        <w:t xml:space="preserve">二、cfo在现代企业中的作用越来越明显随着经济全球化进程的加快，公司经营管理环境的变化，以及信息技术的广泛应用，cfo(首席财务官)更多地参与公司战略规划，预算的编制与实施，业绩管理，重大购并等重要领域活动，他们作为ceo(首席执行官)的真正合作伙伴，列入高层管理者的行列。新形势下cfo的作用和技能的变化是建立在企业管理环境变化的基础上。</w:t>
      </w:r>
    </w:p>
    <w:p>
      <w:pPr>
        <w:ind w:left="0" w:right="0" w:firstLine="560"/>
        <w:spacing w:before="450" w:after="450" w:line="312" w:lineRule="auto"/>
      </w:pPr>
      <w:r>
        <w:rPr>
          <w:rFonts w:ascii="宋体" w:hAnsi="宋体" w:eastAsia="宋体" w:cs="宋体"/>
          <w:color w:val="000"/>
          <w:sz w:val="28"/>
          <w:szCs w:val="28"/>
        </w:rPr>
        <w:t xml:space="preserve">在现代企业中，cfo应具有全局和未来意识，积极参与企业战略的制定。以往的企业管理是将企业的活动分成多种职能如生产、财务、市场营销等，对不同的职能实行不同的管理，即所谓的“职能管理”，这种职能管理使得传统的财务总监的工作局限于财务会计部门的工作，对企业财务部门以外的生产经营活动不熟悉也不关注。而战略管理是以企业的全局为对象，根据企业总体发展的需要而制定的，管理的是企业总体的活动，所追求的是企业总体效果及长远利益。企业战略管理涉及到大量的资源配置问题，有些资源要在企业内部进行调整，或者从企业外部进行筹集，财务总监应具有对企业的资源进行统筹规划和合理配置的能力，同时，在未来迅速变化和竞争性的环境中，还应经常考虑对未来的变化采取预应性的措施，对年度预算作必要的调整，以保证企业战略目标的实施和实现。</w:t>
      </w:r>
    </w:p>
    <w:p>
      <w:pPr>
        <w:ind w:left="0" w:right="0" w:firstLine="560"/>
        <w:spacing w:before="450" w:after="450" w:line="312" w:lineRule="auto"/>
      </w:pPr>
      <w:r>
        <w:rPr>
          <w:rFonts w:ascii="宋体" w:hAnsi="宋体" w:eastAsia="宋体" w:cs="宋体"/>
          <w:color w:val="000"/>
          <w:sz w:val="28"/>
          <w:szCs w:val="28"/>
        </w:rPr>
        <w:t xml:space="preserve">现代企业的cfo还应具有风险的识别和控制能力。企业财务风险是指企业经营成果的不确定性。随着企业参与市场的程度不断加深，市场机会越多，风险也就越大。影响企业财务经营成果的因素可分为市场因素和非市场因素，即企业财务风险由市场风险和非市场风险组成。市场风险主要包括资本市场、原材料市场、劳动力市场以及产品销售市场等风险，非市场风险主要包括企业交易对手的信用、企业内部管理、交易法律合同等风险。随着高新技术和资本市场的发展，国际资本流动的加快，企业在研究开发投资项目方面的不确定性和风险增大，发展的机会增多，要求管理者有更多的灵活性、选择性和创新性。新形势下的cfo要从传统的财务工作中脱离出来，要有敢于揭示会计数据背后的问题和风险的勇气，要“报喜也要报忧”，同时也要有足够的信心去处理和解决公司的问题和隐患，避免公司错失经营发展中的良机。</w:t>
      </w:r>
    </w:p>
    <w:p>
      <w:pPr>
        <w:ind w:left="0" w:right="0" w:firstLine="560"/>
        <w:spacing w:before="450" w:after="450" w:line="312" w:lineRule="auto"/>
      </w:pPr>
      <w:r>
        <w:rPr>
          <w:rFonts w:ascii="宋体" w:hAnsi="宋体" w:eastAsia="宋体" w:cs="宋体"/>
          <w:color w:val="000"/>
          <w:sz w:val="28"/>
          <w:szCs w:val="28"/>
        </w:rPr>
        <w:t xml:space="preserve">此外，cfo必须具有团队工作的能力，处理好与ceo合作与监督的关系。传统的财务总监的工作重点是在会计核算工作上，由会计工作的核算型向管理型的`转变，cfo已进入公司的决策层，参与公司对外投资、资金使用的调度、贷款担保、资产重组等重大经营决策活动，在加强财务预算管理、内部会计控制等方面发挥着重要的作用。cfo利用自己的专业经验、分析能力、所拥有的信息优势和特殊组织地位，在多功能的团队中扮演着重要角色。cfo的职能和作用要得到很好的发挥，很重要的方面就是处理好与ceo之间的合作与监督的关系。cfo首先应该是ceo的得力助手与合作伙伴，在日常管理中表现为上下级关系，在涉及到重大决策需要与董事会或股东沟通时，cfo则成为ceo的合作伙伴。现代企业的发展要求二者之间建立良好的关系，保持工作目标的一致性并加强合作。</w:t>
      </w:r>
    </w:p>
    <w:p>
      <w:pPr>
        <w:ind w:left="0" w:right="0" w:firstLine="560"/>
        <w:spacing w:before="450" w:after="450" w:line="312" w:lineRule="auto"/>
      </w:pPr>
      <w:r>
        <w:rPr>
          <w:rFonts w:ascii="宋体" w:hAnsi="宋体" w:eastAsia="宋体" w:cs="宋体"/>
          <w:color w:val="000"/>
          <w:sz w:val="28"/>
          <w:szCs w:val="28"/>
        </w:rPr>
        <w:t xml:space="preserve">三、企业集团最大的优势与成败因素企业集团最大的优势体现为资源的聚集整合性与管理的协同性以及由此复合而生成的集团整体的竞争优势。作为管理总部的母公司必须能够充分发挥主导功能，并通过集团组织章程、发展战略、管理政策、管理制度等的制定，为集团整体及其各阶层成员企业的协调有序运行确立行为的规范与准则；任何一个企业，若想加入集团，取得成员资格，必须首先以承认集团的组织章程、发展战略、管理政策、管理制度，服从集团整体利益最大化目标，接受管理总部的统一领导为前提，否则就不能被接纳为成员企业。企业集团的成败因素在于能否确立起两条交互融合的生命线：具有竞争优势的产业发展线与高效率的管理控制线。两条管理控制线依存互动，构成了企业集团生命力的保障与成功的基础。</w:t>
      </w:r>
    </w:p>
    <w:p>
      <w:pPr>
        <w:ind w:left="0" w:right="0" w:firstLine="560"/>
        <w:spacing w:before="450" w:after="450" w:line="312" w:lineRule="auto"/>
      </w:pPr>
      <w:r>
        <w:rPr>
          <w:rFonts w:ascii="宋体" w:hAnsi="宋体" w:eastAsia="宋体" w:cs="宋体"/>
          <w:color w:val="000"/>
          <w:sz w:val="28"/>
          <w:szCs w:val="28"/>
        </w:rPr>
        <w:t xml:space="preserve">四、企业集团治理结构与财务管理体制</w:t>
      </w:r>
    </w:p>
    <w:p>
      <w:pPr>
        <w:ind w:left="0" w:right="0" w:firstLine="560"/>
        <w:spacing w:before="450" w:after="450" w:line="312" w:lineRule="auto"/>
      </w:pPr>
      <w:r>
        <w:rPr>
          <w:rFonts w:ascii="宋体" w:hAnsi="宋体" w:eastAsia="宋体" w:cs="宋体"/>
          <w:color w:val="000"/>
          <w:sz w:val="28"/>
          <w:szCs w:val="28"/>
        </w:rPr>
        <w:t xml:space="preserve">企业集团母公司或管理总部要想对子公司等成员企业进行有效的治理，确保财务战略与财务政策的贯彻实施，必须能够对子公司等成员企业保持有效的控制权为前提。在以资本为纽带的母子公司制的企业集团里，控制权研究的实质是产权结构或股权结构。在有关股权配置方面，母公司面临着一个两难的选择：充分发挥资本杠杆效应与确保对子公司的有效控制。彼此间存在着一个“度”的把握。同时，母公司欲对子公司实施有效的控制，一个基本前提是，母公司必须是子公司的第一大股东，包括绝对第一大股东与相对第一大股东两种不同的情形。而不同情形的第一大股东身份，控制权的稳定性、遭受的权力制衡程度以及资本杠杆效应也就各不相同。财务管理体制是企业管理当局或集团总部为界定各方面财务管理的责权利关系，规范理财行为所确立的基本制度，简称财务体制，包括财务组织制度、财务决策制度、财务控制制度三个主要方面。</w:t>
      </w:r>
    </w:p>
    <w:p>
      <w:pPr>
        <w:ind w:left="0" w:right="0" w:firstLine="560"/>
        <w:spacing w:before="450" w:after="450" w:line="312" w:lineRule="auto"/>
      </w:pPr>
      <w:r>
        <w:rPr>
          <w:rFonts w:ascii="宋体" w:hAnsi="宋体" w:eastAsia="宋体" w:cs="宋体"/>
          <w:color w:val="000"/>
          <w:sz w:val="28"/>
          <w:szCs w:val="28"/>
        </w:rPr>
        <w:t xml:space="preserve">五、企业集团财务战略</w:t>
      </w:r>
    </w:p>
    <w:p>
      <w:pPr>
        <w:ind w:left="0" w:right="0" w:firstLine="560"/>
        <w:spacing w:before="450" w:after="450" w:line="312" w:lineRule="auto"/>
      </w:pPr>
      <w:r>
        <w:rPr>
          <w:rFonts w:ascii="宋体" w:hAnsi="宋体" w:eastAsia="宋体" w:cs="宋体"/>
          <w:color w:val="000"/>
          <w:sz w:val="28"/>
          <w:szCs w:val="28"/>
        </w:rPr>
        <w:t xml:space="preserve">财务战略的目标定位必须依托企业集团的战略发展结构规划；在不同的发展阶段财务战略实施策略也不相同。1、初创期财务战略定位：在集团初创阶段财务实力相对较为脆弱，为了更好地聚合资源并发挥财务整合优势，应保持稳健原则。初创期财务战略管理的主要特征主要表现为稳健与一体化。2、发展期财务战略定位：应当采取稳固发展型的财务战略。3、成熟期财务战略定位：由于市场份额较大地位相对稳定，经营风险相对较低，应当采取激进的筹资、扎实的成本控制、高股利、现金性分配战略。4、调整期财务战略定位：采取财务资源集中、高负债率筹资、高支付率分配战略。</w:t>
      </w:r>
    </w:p>
    <w:p>
      <w:pPr>
        <w:ind w:left="0" w:right="0" w:firstLine="560"/>
        <w:spacing w:before="450" w:after="450" w:line="312" w:lineRule="auto"/>
      </w:pPr>
      <w:r>
        <w:rPr>
          <w:rFonts w:ascii="宋体" w:hAnsi="宋体" w:eastAsia="宋体" w:cs="宋体"/>
          <w:color w:val="000"/>
          <w:sz w:val="28"/>
          <w:szCs w:val="28"/>
        </w:rPr>
        <w:t xml:space="preserve">六、企业集团预算控制和投资政策</w:t>
      </w:r>
    </w:p>
    <w:p>
      <w:pPr>
        <w:ind w:left="0" w:right="0" w:firstLine="560"/>
        <w:spacing w:before="450" w:after="450" w:line="312" w:lineRule="auto"/>
      </w:pPr>
      <w:r>
        <w:rPr>
          <w:rFonts w:ascii="宋体" w:hAnsi="宋体" w:eastAsia="宋体" w:cs="宋体"/>
          <w:color w:val="000"/>
          <w:sz w:val="28"/>
          <w:szCs w:val="28"/>
        </w:rPr>
        <w:t xml:space="preserve">预算控制不仅以市场预测为基础，而且更进一步针对预测的结果及其可能的风险事先制定相宜的应对措施，从而使预算本身便具有了一种主动的反风险的机制特征。透过预算控制的循环过程，企业集团将日益发现诸多裨益的取得已不单纯地源于预算编制本身，而更主要地来自预算实施过程中不断出现的问题以及因此不得不在强化沟通与协调过程寻得的答案。投资政策是管理总部基于集团战略发展结构目标规划，而对集团整体及各成员企业的投资及其管理行为所确立的基本规范与判断取向标准，是企业集团财务战略与财务政策的重要组成部分，主要包括投资领域、投资方式、质量标准、财务标准等基本内容。</w:t>
      </w:r>
    </w:p>
    <w:p>
      <w:pPr>
        <w:ind w:left="0" w:right="0" w:firstLine="560"/>
        <w:spacing w:before="450" w:after="450" w:line="312" w:lineRule="auto"/>
      </w:pPr>
      <w:r>
        <w:rPr>
          <w:rFonts w:ascii="宋体" w:hAnsi="宋体" w:eastAsia="宋体" w:cs="宋体"/>
          <w:color w:val="000"/>
          <w:sz w:val="28"/>
          <w:szCs w:val="28"/>
        </w:rPr>
        <w:t xml:space="preserve">七、企业集团固定资产投资政策</w:t>
      </w:r>
    </w:p>
    <w:p>
      <w:pPr>
        <w:ind w:left="0" w:right="0" w:firstLine="560"/>
        <w:spacing w:before="450" w:after="450" w:line="312" w:lineRule="auto"/>
      </w:pPr>
      <w:r>
        <w:rPr>
          <w:rFonts w:ascii="宋体" w:hAnsi="宋体" w:eastAsia="宋体" w:cs="宋体"/>
          <w:color w:val="000"/>
          <w:sz w:val="28"/>
          <w:szCs w:val="28"/>
        </w:rPr>
        <w:t xml:space="preserve">在技术革命不断进步、竞争风险日趋激烈的当今经济社会，一个企业集团能否拥有先进的、高科技含量的固定资产，直接就意味着是否占据了市场竞争的制高点。同时企业集团还必须明确的是，即使是当前市场上最先进的设备，一旦投资形成，便意味着该设备的技术性能在未来一个相当长的时间内始终停滞于当前水平上，在技术革命不断进步的冲击下，其原有的技术领先优势将会随着时间的推移不断衰减，甚至沦为劣势地位。为此，要求企业集团必须树立危机意识可创新观念，不断优化固定资产投资结构，更新技术性能，以持续技术领先优势推动强劲的市场竞争优势。因而，关注技术进步，鼓励并融通财力支持成员企业加速机器设备等经营性固定资产的更新换代，是企业集团制定内部折旧政策必须考虑的一个首要因素。</w:t>
      </w:r>
    </w:p>
    <w:p>
      <w:pPr>
        <w:ind w:left="0" w:right="0" w:firstLine="560"/>
        <w:spacing w:before="450" w:after="450" w:line="312" w:lineRule="auto"/>
      </w:pPr>
      <w:r>
        <w:rPr>
          <w:rFonts w:ascii="宋体" w:hAnsi="宋体" w:eastAsia="宋体" w:cs="宋体"/>
          <w:color w:val="000"/>
          <w:sz w:val="28"/>
          <w:szCs w:val="28"/>
        </w:rPr>
        <w:t xml:space="preserve">八、企业集团无形资产投资政策</w:t>
      </w:r>
    </w:p>
    <w:p>
      <w:pPr>
        <w:ind w:left="0" w:right="0" w:firstLine="560"/>
        <w:spacing w:before="450" w:after="450" w:line="312" w:lineRule="auto"/>
      </w:pPr>
      <w:r>
        <w:rPr>
          <w:rFonts w:ascii="宋体" w:hAnsi="宋体" w:eastAsia="宋体" w:cs="宋体"/>
          <w:color w:val="000"/>
          <w:sz w:val="28"/>
          <w:szCs w:val="28"/>
        </w:rPr>
        <w:t xml:space="preserve">无形资产主要包括商标、品牌、技术专利、专营特许权、商誉等。作为一种特殊资本，无形资产主要地表现在观念形态上──存在的非实体性。在现代市场经济社会，商标、品牌等无形资产是企业进军市场的旗帜，和竞争制胜的王牌在激烈的市场竞争中，哪个企业或企业集团拥有了驰名商标、品牌，也就意味着居于了竞争的优势，对市场空间的扩大和占有率的提高发挥着巨大的功效。</w:t>
      </w:r>
    </w:p>
    <w:p>
      <w:pPr>
        <w:ind w:left="0" w:right="0" w:firstLine="560"/>
        <w:spacing w:before="450" w:after="450" w:line="312" w:lineRule="auto"/>
      </w:pPr>
      <w:r>
        <w:rPr>
          <w:rFonts w:ascii="宋体" w:hAnsi="宋体" w:eastAsia="宋体" w:cs="宋体"/>
          <w:color w:val="000"/>
          <w:sz w:val="28"/>
          <w:szCs w:val="28"/>
        </w:rPr>
        <w:t xml:space="preserve">当今的国际社会业已进入了一个知识与技术不断创新的时代。能否在培育、创造和创新的过程中，切实有效地维护自身的知识产权与技术专利，成为企业集团及其竞争对手保持并扩大竞争优势的关键。</w:t>
      </w:r>
    </w:p>
    <w:p>
      <w:pPr>
        <w:ind w:left="0" w:right="0" w:firstLine="560"/>
        <w:spacing w:before="450" w:after="450" w:line="312" w:lineRule="auto"/>
      </w:pPr>
      <w:r>
        <w:rPr>
          <w:rFonts w:ascii="宋体" w:hAnsi="宋体" w:eastAsia="宋体" w:cs="宋体"/>
          <w:color w:val="000"/>
          <w:sz w:val="28"/>
          <w:szCs w:val="28"/>
        </w:rPr>
        <w:t xml:space="preserve">九、企业集团融资政策与管理策略融资政策是管理总部基于集团战略发展结构的总体规划，并确保投资政策及其目标的贯彻与实现，而确定的集团融资活动的基本规范与取向标准，是企业集团财务政策的重要组成部分。</w:t>
      </w:r>
    </w:p>
    <w:p>
      <w:pPr>
        <w:ind w:left="0" w:right="0" w:firstLine="560"/>
        <w:spacing w:before="450" w:after="450" w:line="312" w:lineRule="auto"/>
      </w:pPr>
      <w:r>
        <w:rPr>
          <w:rFonts w:ascii="宋体" w:hAnsi="宋体" w:eastAsia="宋体" w:cs="宋体"/>
          <w:color w:val="000"/>
          <w:sz w:val="28"/>
          <w:szCs w:val="28"/>
        </w:rPr>
        <w:t xml:space="preserve">满足投资需要，是企业集团融资管理的指导原则。要求总部在融资政策的制定上，必须以推动投资政策的贯彻实施为着眼点。应当在集团战略发展结构的总体框架下，根据与集团核心能力、主导产业或业务相关的投资领域、投资方式、质量标准与财务标准的基本规范，通过计划的形式，对集团整体及子公司等的融资规模、配置结构、融资方式以及时间进度等事先做出统筹规划与协调安排，从而在政策上保障融资与投资的协调匹配。依据融资政策以及目标资本结构规划，管理总部必须将未来计划期内融资的总规模、来源性质、期限结构、时间进度等通过预算的形式确定下来，并对必需的融资成本、风险以及质量特征实现加以规范，然后通过预算的细化，对融资活动进行具体的落实并控制实施。</w:t>
      </w:r>
    </w:p>
    <w:p>
      <w:pPr>
        <w:ind w:left="0" w:right="0" w:firstLine="560"/>
        <w:spacing w:before="450" w:after="450" w:line="312" w:lineRule="auto"/>
      </w:pPr>
      <w:r>
        <w:rPr>
          <w:rFonts w:ascii="宋体" w:hAnsi="宋体" w:eastAsia="宋体" w:cs="宋体"/>
          <w:color w:val="000"/>
          <w:sz w:val="28"/>
          <w:szCs w:val="28"/>
        </w:rPr>
        <w:t xml:space="preserve">十、团队合作的收获</w:t>
      </w:r>
    </w:p>
    <w:p>
      <w:pPr>
        <w:ind w:left="0" w:right="0" w:firstLine="560"/>
        <w:spacing w:before="450" w:after="450" w:line="312" w:lineRule="auto"/>
      </w:pPr>
      <w:r>
        <w:rPr>
          <w:rFonts w:ascii="宋体" w:hAnsi="宋体" w:eastAsia="宋体" w:cs="宋体"/>
          <w:color w:val="000"/>
          <w:sz w:val="28"/>
          <w:szCs w:val="28"/>
        </w:rPr>
        <w:t xml:space="preserve">整体上来说，高级财务管理这门课上课形式很好，不像别的课程都是老师一个人讲，这门课老师和同学都上去讲。通过这种学习方式，同学们可以更加深刻的学习，学到真正属于自己的东西来。</w:t>
      </w:r>
    </w:p>
    <w:p>
      <w:pPr>
        <w:ind w:left="0" w:right="0" w:firstLine="560"/>
        <w:spacing w:before="450" w:after="450" w:line="312" w:lineRule="auto"/>
      </w:pPr>
      <w:r>
        <w:rPr>
          <w:rFonts w:ascii="宋体" w:hAnsi="宋体" w:eastAsia="宋体" w:cs="宋体"/>
          <w:color w:val="000"/>
          <w:sz w:val="28"/>
          <w:szCs w:val="28"/>
        </w:rPr>
        <w:t xml:space="preserve">而且通过小组合作，我们每个人也学到了很多，比如说团队合作能力，与别人交流学习的能力，同时也收获了深厚的友谊。以上只是能归纳出来的心得体会，这门课对我的影响潜移默化的也许更多。我觉得学习任何课程，那些一开始没有认识到的收获可能在以后的人生中对你产生更大的影响。总之，学习了《高级财务管理》这门课，真的是受益匪浅。</w:t>
      </w:r>
    </w:p>
    <w:p>
      <w:pPr>
        <w:ind w:left="0" w:right="0" w:firstLine="560"/>
        <w:spacing w:before="450" w:after="450" w:line="312" w:lineRule="auto"/>
      </w:pPr>
      <w:r>
        <w:rPr>
          <w:rFonts w:ascii="宋体" w:hAnsi="宋体" w:eastAsia="宋体" w:cs="宋体"/>
          <w:color w:val="000"/>
          <w:sz w:val="28"/>
          <w:szCs w:val="28"/>
        </w:rPr>
        <w:t xml:space="preserve">6月12-13日参加了中税网举办的财税培训，此次培训的课程是“数字解读企业—财务管理未来之道”。转眼，两天的学习结束了。首先，不得不说的是，我非常喜欢石彦文老师的授课方式，课堂氛围轻松、活跃，老师讲课通俗易懂，知识面广且大都结合实际，引领我们以自己的观点剖析当前的一些经济现象。</w:t>
      </w:r>
    </w:p>
    <w:p>
      <w:pPr>
        <w:ind w:left="0" w:right="0" w:firstLine="560"/>
        <w:spacing w:before="450" w:after="450" w:line="312" w:lineRule="auto"/>
      </w:pPr>
      <w:r>
        <w:rPr>
          <w:rFonts w:ascii="宋体" w:hAnsi="宋体" w:eastAsia="宋体" w:cs="宋体"/>
          <w:color w:val="000"/>
          <w:sz w:val="28"/>
          <w:szCs w:val="28"/>
        </w:rPr>
        <w:t xml:space="preserve">在平时的日常工作中，我们已经有了一条清晰的脉络，明确了财务管理是企业组织财务活动、处理财务关系的一项综合性的管理工作。在本次课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w:t>
      </w:r>
    </w:p>
    <w:p>
      <w:pPr>
        <w:ind w:left="0" w:right="0" w:firstLine="560"/>
        <w:spacing w:before="450" w:after="450" w:line="312" w:lineRule="auto"/>
      </w:pPr>
      <w:r>
        <w:rPr>
          <w:rFonts w:ascii="宋体" w:hAnsi="宋体" w:eastAsia="宋体" w:cs="宋体"/>
          <w:color w:val="000"/>
          <w:sz w:val="28"/>
          <w:szCs w:val="28"/>
        </w:rPr>
        <w:t xml:space="preserve">课程的第一部分是投资管理，企业规模的4个维度—销售额、营业收入、总资产和存货。</w:t>
      </w:r>
    </w:p>
    <w:p>
      <w:pPr>
        <w:ind w:left="0" w:right="0" w:firstLine="560"/>
        <w:spacing w:before="450" w:after="450" w:line="312" w:lineRule="auto"/>
      </w:pPr>
      <w:r>
        <w:rPr>
          <w:rFonts w:ascii="宋体" w:hAnsi="宋体" w:eastAsia="宋体" w:cs="宋体"/>
          <w:color w:val="000"/>
          <w:sz w:val="28"/>
          <w:szCs w:val="28"/>
        </w:rPr>
        <w:t xml:space="preserve">主要有以下7个方面：</w:t>
      </w:r>
    </w:p>
    <w:p>
      <w:pPr>
        <w:ind w:left="0" w:right="0" w:firstLine="560"/>
        <w:spacing w:before="450" w:after="450" w:line="312" w:lineRule="auto"/>
      </w:pPr>
      <w:r>
        <w:rPr>
          <w:rFonts w:ascii="宋体" w:hAnsi="宋体" w:eastAsia="宋体" w:cs="宋体"/>
          <w:color w:val="000"/>
          <w:sz w:val="28"/>
          <w:szCs w:val="28"/>
        </w:rPr>
        <w:t xml:space="preserve">1、经营规模，经营规模大小反映了企业在经营业绩创造上的实力。主要用销售额和营业收入两个指标来评价企业经营规模</w:t>
      </w:r>
    </w:p>
    <w:p>
      <w:pPr>
        <w:ind w:left="0" w:right="0" w:firstLine="560"/>
        <w:spacing w:before="450" w:after="450" w:line="312" w:lineRule="auto"/>
      </w:pPr>
      <w:r>
        <w:rPr>
          <w:rFonts w:ascii="宋体" w:hAnsi="宋体" w:eastAsia="宋体" w:cs="宋体"/>
          <w:color w:val="000"/>
          <w:sz w:val="28"/>
          <w:szCs w:val="28"/>
        </w:rPr>
        <w:t xml:space="preserve">2、业务范围（企业之惑：多元化vs.专业化）</w:t>
      </w:r>
    </w:p>
    <w:p>
      <w:pPr>
        <w:ind w:left="0" w:right="0" w:firstLine="560"/>
        <w:spacing w:before="450" w:after="450" w:line="312" w:lineRule="auto"/>
      </w:pPr>
      <w:r>
        <w:rPr>
          <w:rFonts w:ascii="宋体" w:hAnsi="宋体" w:eastAsia="宋体" w:cs="宋体"/>
          <w:color w:val="000"/>
          <w:sz w:val="28"/>
          <w:szCs w:val="28"/>
        </w:rPr>
        <w:t xml:space="preserve">3、主业突出度</w:t>
      </w:r>
    </w:p>
    <w:p>
      <w:pPr>
        <w:ind w:left="0" w:right="0" w:firstLine="560"/>
        <w:spacing w:before="450" w:after="450" w:line="312" w:lineRule="auto"/>
      </w:pPr>
      <w:r>
        <w:rPr>
          <w:rFonts w:ascii="宋体" w:hAnsi="宋体" w:eastAsia="宋体" w:cs="宋体"/>
          <w:color w:val="000"/>
          <w:sz w:val="28"/>
          <w:szCs w:val="28"/>
        </w:rPr>
        <w:t xml:space="preserve">4、业务定位（企业投资绩效、业务定位规模化vs.效益化）</w:t>
      </w:r>
    </w:p>
    <w:p>
      <w:pPr>
        <w:ind w:left="0" w:right="0" w:firstLine="560"/>
        <w:spacing w:before="450" w:after="450" w:line="312" w:lineRule="auto"/>
      </w:pPr>
      <w:r>
        <w:rPr>
          <w:rFonts w:ascii="宋体" w:hAnsi="宋体" w:eastAsia="宋体" w:cs="宋体"/>
          <w:color w:val="000"/>
          <w:sz w:val="28"/>
          <w:szCs w:val="28"/>
        </w:rPr>
        <w:t xml:space="preserve">5、指标体系</w:t>
      </w:r>
    </w:p>
    <w:p>
      <w:pPr>
        <w:ind w:left="0" w:right="0" w:firstLine="560"/>
        <w:spacing w:before="450" w:after="450" w:line="312" w:lineRule="auto"/>
      </w:pPr>
      <w:r>
        <w:rPr>
          <w:rFonts w:ascii="宋体" w:hAnsi="宋体" w:eastAsia="宋体" w:cs="宋体"/>
          <w:color w:val="000"/>
          <w:sz w:val="28"/>
          <w:szCs w:val="28"/>
        </w:rPr>
        <w:t xml:space="preserve">6、存货储备</w:t>
      </w:r>
    </w:p>
    <w:p>
      <w:pPr>
        <w:ind w:left="0" w:right="0" w:firstLine="560"/>
        <w:spacing w:before="450" w:after="450" w:line="312" w:lineRule="auto"/>
      </w:pPr>
      <w:r>
        <w:rPr>
          <w:rFonts w:ascii="宋体" w:hAnsi="宋体" w:eastAsia="宋体" w:cs="宋体"/>
          <w:color w:val="000"/>
          <w:sz w:val="28"/>
          <w:szCs w:val="28"/>
        </w:rPr>
        <w:t xml:space="preserve">7、存货配置方法（两种方法：存货投资倍数和存货比率）。</w:t>
      </w:r>
    </w:p>
    <w:p>
      <w:pPr>
        <w:ind w:left="0" w:right="0" w:firstLine="560"/>
        <w:spacing w:before="450" w:after="450" w:line="312" w:lineRule="auto"/>
      </w:pPr>
      <w:r>
        <w:rPr>
          <w:rFonts w:ascii="宋体" w:hAnsi="宋体" w:eastAsia="宋体" w:cs="宋体"/>
          <w:color w:val="000"/>
          <w:sz w:val="28"/>
          <w:szCs w:val="28"/>
        </w:rPr>
        <w:t xml:space="preserve">第二部分是融资管理（融资期限结构：投资匹配）</w:t>
      </w:r>
    </w:p>
    <w:p>
      <w:pPr>
        <w:ind w:left="0" w:right="0" w:firstLine="560"/>
        <w:spacing w:before="450" w:after="450" w:line="312" w:lineRule="auto"/>
      </w:pPr>
      <w:r>
        <w:rPr>
          <w:rFonts w:ascii="宋体" w:hAnsi="宋体" w:eastAsia="宋体" w:cs="宋体"/>
          <w:color w:val="000"/>
          <w:sz w:val="28"/>
          <w:szCs w:val="28"/>
        </w:rPr>
        <w:t xml:space="preserve">1、资产、资金期限分析（对企业资产、资金的分类、会计学和管理学有不同的划分标准和分类结果）</w:t>
      </w:r>
    </w:p>
    <w:p>
      <w:pPr>
        <w:ind w:left="0" w:right="0" w:firstLine="560"/>
        <w:spacing w:before="450" w:after="450" w:line="312" w:lineRule="auto"/>
      </w:pPr>
      <w:r>
        <w:rPr>
          <w:rFonts w:ascii="宋体" w:hAnsi="宋体" w:eastAsia="宋体" w:cs="宋体"/>
          <w:color w:val="000"/>
          <w:sz w:val="28"/>
          <w:szCs w:val="28"/>
        </w:rPr>
        <w:t xml:space="preserve">2、融资期限风险：融资期限风险敞口率</w:t>
      </w:r>
    </w:p>
    <w:p>
      <w:pPr>
        <w:ind w:left="0" w:right="0" w:firstLine="560"/>
        <w:spacing w:before="450" w:after="450" w:line="312" w:lineRule="auto"/>
      </w:pPr>
      <w:r>
        <w:rPr>
          <w:rFonts w:ascii="宋体" w:hAnsi="宋体" w:eastAsia="宋体" w:cs="宋体"/>
          <w:color w:val="000"/>
          <w:sz w:val="28"/>
          <w:szCs w:val="28"/>
        </w:rPr>
        <w:t xml:space="preserve">3、融资效率：财务杠杆（wacc最小化）</w:t>
      </w:r>
    </w:p>
    <w:p>
      <w:pPr>
        <w:ind w:left="0" w:right="0" w:firstLine="560"/>
        <w:spacing w:before="450" w:after="450" w:line="312" w:lineRule="auto"/>
      </w:pPr>
      <w:r>
        <w:rPr>
          <w:rFonts w:ascii="宋体" w:hAnsi="宋体" w:eastAsia="宋体" w:cs="宋体"/>
          <w:color w:val="000"/>
          <w:sz w:val="28"/>
          <w:szCs w:val="28"/>
        </w:rPr>
        <w:t xml:space="preserve">4、opm战略：用别人的钱来赚钱</w:t>
      </w:r>
    </w:p>
    <w:p>
      <w:pPr>
        <w:ind w:left="0" w:right="0" w:firstLine="560"/>
        <w:spacing w:before="450" w:after="450" w:line="312" w:lineRule="auto"/>
      </w:pPr>
      <w:r>
        <w:rPr>
          <w:rFonts w:ascii="宋体" w:hAnsi="宋体" w:eastAsia="宋体" w:cs="宋体"/>
          <w:color w:val="000"/>
          <w:sz w:val="28"/>
          <w:szCs w:val="28"/>
        </w:rPr>
        <w:t xml:space="preserve">第三部分资金管理：</w:t>
      </w:r>
    </w:p>
    <w:p>
      <w:pPr>
        <w:ind w:left="0" w:right="0" w:firstLine="560"/>
        <w:spacing w:before="450" w:after="450" w:line="312" w:lineRule="auto"/>
      </w:pPr>
      <w:r>
        <w:rPr>
          <w:rFonts w:ascii="宋体" w:hAnsi="宋体" w:eastAsia="宋体" w:cs="宋体"/>
          <w:color w:val="000"/>
          <w:sz w:val="28"/>
          <w:szCs w:val="28"/>
        </w:rPr>
        <w:t xml:space="preserve">1、现金流之源：经营性现金流</w:t>
      </w:r>
    </w:p>
    <w:p>
      <w:pPr>
        <w:ind w:left="0" w:right="0" w:firstLine="560"/>
        <w:spacing w:before="450" w:after="450" w:line="312" w:lineRule="auto"/>
      </w:pPr>
      <w:r>
        <w:rPr>
          <w:rFonts w:ascii="宋体" w:hAnsi="宋体" w:eastAsia="宋体" w:cs="宋体"/>
          <w:color w:val="000"/>
          <w:sz w:val="28"/>
          <w:szCs w:val="28"/>
        </w:rPr>
        <w:t xml:space="preserve">2、产业链视角的资金管理：现金周期</w:t>
      </w:r>
    </w:p>
    <w:p>
      <w:pPr>
        <w:ind w:left="0" w:right="0" w:firstLine="560"/>
        <w:spacing w:before="450" w:after="450" w:line="312" w:lineRule="auto"/>
      </w:pPr>
      <w:r>
        <w:rPr>
          <w:rFonts w:ascii="宋体" w:hAnsi="宋体" w:eastAsia="宋体" w:cs="宋体"/>
          <w:color w:val="000"/>
          <w:sz w:val="28"/>
          <w:szCs w:val="28"/>
        </w:rPr>
        <w:t xml:space="preserve">3、最佳现金持有率</w:t>
      </w:r>
    </w:p>
    <w:p>
      <w:pPr>
        <w:ind w:left="0" w:right="0" w:firstLine="560"/>
        <w:spacing w:before="450" w:after="450" w:line="312" w:lineRule="auto"/>
      </w:pPr>
      <w:r>
        <w:rPr>
          <w:rFonts w:ascii="宋体" w:hAnsi="宋体" w:eastAsia="宋体" w:cs="宋体"/>
          <w:color w:val="000"/>
          <w:sz w:val="28"/>
          <w:szCs w:val="28"/>
        </w:rPr>
        <w:t xml:space="preserve">第四部分是战略成本管理：</w:t>
      </w:r>
    </w:p>
    <w:p>
      <w:pPr>
        <w:ind w:left="0" w:right="0" w:firstLine="560"/>
        <w:spacing w:before="450" w:after="450" w:line="312" w:lineRule="auto"/>
      </w:pPr>
      <w:r>
        <w:rPr>
          <w:rFonts w:ascii="宋体" w:hAnsi="宋体" w:eastAsia="宋体" w:cs="宋体"/>
          <w:color w:val="000"/>
          <w:sz w:val="28"/>
          <w:szCs w:val="28"/>
        </w:rPr>
        <w:t xml:space="preserve">1、成本管理=管+控</w:t>
      </w:r>
    </w:p>
    <w:p>
      <w:pPr>
        <w:ind w:left="0" w:right="0" w:firstLine="560"/>
        <w:spacing w:before="450" w:after="450" w:line="312" w:lineRule="auto"/>
      </w:pPr>
      <w:r>
        <w:rPr>
          <w:rFonts w:ascii="宋体" w:hAnsi="宋体" w:eastAsia="宋体" w:cs="宋体"/>
          <w:color w:val="000"/>
          <w:sz w:val="28"/>
          <w:szCs w:val="28"/>
        </w:rPr>
        <w:t xml:space="preserve">2、战略费用管理</w:t>
      </w:r>
    </w:p>
    <w:p>
      <w:pPr>
        <w:ind w:left="0" w:right="0" w:firstLine="560"/>
        <w:spacing w:before="450" w:after="450" w:line="312" w:lineRule="auto"/>
      </w:pPr>
      <w:r>
        <w:rPr>
          <w:rFonts w:ascii="宋体" w:hAnsi="宋体" w:eastAsia="宋体" w:cs="宋体"/>
          <w:color w:val="000"/>
          <w:sz w:val="28"/>
          <w:szCs w:val="28"/>
        </w:rPr>
        <w:t xml:space="preserve">3、战略费用管理（期间费用率各项比重反应企业经营各项支出高低）</w:t>
      </w:r>
    </w:p>
    <w:p>
      <w:pPr>
        <w:ind w:left="0" w:right="0" w:firstLine="560"/>
        <w:spacing w:before="450" w:after="450" w:line="312" w:lineRule="auto"/>
      </w:pPr>
      <w:r>
        <w:rPr>
          <w:rFonts w:ascii="宋体" w:hAnsi="宋体" w:eastAsia="宋体" w:cs="宋体"/>
          <w:color w:val="000"/>
          <w:sz w:val="28"/>
          <w:szCs w:val="28"/>
        </w:rPr>
        <w:t xml:space="preserve">第五部分风险管理：</w:t>
      </w:r>
    </w:p>
    <w:p>
      <w:pPr>
        <w:ind w:left="0" w:right="0" w:firstLine="560"/>
        <w:spacing w:before="450" w:after="450" w:line="312" w:lineRule="auto"/>
      </w:pPr>
      <w:r>
        <w:rPr>
          <w:rFonts w:ascii="宋体" w:hAnsi="宋体" w:eastAsia="宋体" w:cs="宋体"/>
          <w:color w:val="000"/>
          <w:sz w:val="28"/>
          <w:szCs w:val="28"/>
        </w:rPr>
        <w:t xml:space="preserve">1、融资风险：结构风险（融资期限风险和成本风险）；</w:t>
      </w:r>
    </w:p>
    <w:p>
      <w:pPr>
        <w:ind w:left="0" w:right="0" w:firstLine="560"/>
        <w:spacing w:before="450" w:after="450" w:line="312" w:lineRule="auto"/>
      </w:pPr>
      <w:r>
        <w:rPr>
          <w:rFonts w:ascii="宋体" w:hAnsi="宋体" w:eastAsia="宋体" w:cs="宋体"/>
          <w:color w:val="000"/>
          <w:sz w:val="28"/>
          <w:szCs w:val="28"/>
        </w:rPr>
        <w:t xml:space="preserve">2、指标体系；</w:t>
      </w:r>
    </w:p>
    <w:p>
      <w:pPr>
        <w:ind w:left="0" w:right="0" w:firstLine="560"/>
        <w:spacing w:before="450" w:after="450" w:line="312" w:lineRule="auto"/>
      </w:pPr>
      <w:r>
        <w:rPr>
          <w:rFonts w:ascii="宋体" w:hAnsi="宋体" w:eastAsia="宋体" w:cs="宋体"/>
          <w:color w:val="000"/>
          <w:sz w:val="28"/>
          <w:szCs w:val="28"/>
        </w:rPr>
        <w:t xml:space="preserve">3、流动性：双刃剑（安全性vs.收益性）；</w:t>
      </w:r>
    </w:p>
    <w:p>
      <w:pPr>
        <w:ind w:left="0" w:right="0" w:firstLine="560"/>
        <w:spacing w:before="450" w:after="450" w:line="312" w:lineRule="auto"/>
      </w:pPr>
      <w:r>
        <w:rPr>
          <w:rFonts w:ascii="宋体" w:hAnsi="宋体" w:eastAsia="宋体" w:cs="宋体"/>
          <w:color w:val="000"/>
          <w:sz w:val="28"/>
          <w:szCs w:val="28"/>
        </w:rPr>
        <w:t xml:space="preserve">4、杠杆：效应与风险</w:t>
      </w:r>
    </w:p>
    <w:p>
      <w:pPr>
        <w:ind w:left="0" w:right="0" w:firstLine="560"/>
        <w:spacing w:before="450" w:after="450" w:line="312" w:lineRule="auto"/>
      </w:pPr>
      <w:r>
        <w:rPr>
          <w:rFonts w:ascii="宋体" w:hAnsi="宋体" w:eastAsia="宋体" w:cs="宋体"/>
          <w:color w:val="000"/>
          <w:sz w:val="28"/>
          <w:szCs w:val="28"/>
        </w:rPr>
        <w:t xml:space="preserve">通过本次学习的知识回顾整理和认识，我做了以下总结：首先，我认识到财务管理是企业管理的一个组成部分，它渗透到企业的各个领域、各个环节之中。它是一项经济管理工作，也是从事财务管理活动的根本指导。其次，我加深了财务管理的内容主要包括财务活动和财务关系。企业的财务活动包括投资、资金营运、筹资和资金分配等一系列行为。企业资金投放在投资活动、资金运营活动、筹资活动和分配活动中，与企业各方面有着广泛的财务关系。</w:t>
      </w:r>
    </w:p>
    <w:p>
      <w:pPr>
        <w:ind w:left="0" w:right="0" w:firstLine="560"/>
        <w:spacing w:before="450" w:after="450" w:line="312" w:lineRule="auto"/>
      </w:pPr>
      <w:r>
        <w:rPr>
          <w:rFonts w:ascii="宋体" w:hAnsi="宋体" w:eastAsia="宋体" w:cs="宋体"/>
          <w:color w:val="000"/>
          <w:sz w:val="28"/>
          <w:szCs w:val="28"/>
        </w:rPr>
        <w:t xml:space="preserve">我很喜欢老师的教学方式，以后会更加积极的参与学习培训中，在今后的工作中，所学的这些知识一定能够发挥其实际意义！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财务管理是在一定的整体目标下，关于资产的购置，资本的融通和经营中现金流量，以及利润分配的管理。以下是小编整理的财务管理实训心得体会范文，希望对大家有所帮助。，希望对大家有所帮助。</w:t>
      </w:r>
    </w:p>
    <w:p>
      <w:pPr>
        <w:ind w:left="0" w:right="0" w:firstLine="560"/>
        <w:spacing w:before="450" w:after="450" w:line="312" w:lineRule="auto"/>
      </w:pPr>
      <w:r>
        <w:rPr>
          <w:rFonts w:ascii="宋体" w:hAnsi="宋体" w:eastAsia="宋体" w:cs="宋体"/>
          <w:color w:val="000"/>
          <w:sz w:val="28"/>
          <w:szCs w:val="28"/>
        </w:rPr>
        <w:t xml:space="preserve">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（1）经营活动产生的现金流中：购买商品、接受劳务支付现金304200元；支付给职工以及职工支付的现金150000元；支付的其他与经营活动有关的现金338700元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（1）经营活动产生的`现金流中：购买商品、接受劳务支付现金795600元；支付给职工以及职工支付的现金180000元；支付的其他与经营活动有关的现金717760.81元；支付各项税费403600元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学校财务工作，直接关系到学校的稳定与展，关系到全体教职工工作积极性的发挥。20xx年度，学校财务人员团结努力，实行 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w:t>
      </w:r>
    </w:p>
    <w:p>
      <w:pPr>
        <w:ind w:left="0" w:right="0" w:firstLine="560"/>
        <w:spacing w:before="450" w:after="450" w:line="312" w:lineRule="auto"/>
      </w:pPr>
      <w:r>
        <w:rPr>
          <w:rFonts w:ascii="宋体" w:hAnsi="宋体" w:eastAsia="宋体" w:cs="宋体"/>
          <w:color w:val="000"/>
          <w:sz w:val="28"/>
          <w:szCs w:val="28"/>
        </w:rPr>
        <w:t xml:space="preserve">一日一清，一月一结 ，及时监控资金流动情况，做到心中有账本，心中有预算。财务工作账实相符，账账相符。学年初，学校即时召开行政会议，专题研究和讨论学校财务工作。继续坚持实行</w:t>
      </w:r>
    </w:p>
    <w:p>
      <w:pPr>
        <w:ind w:left="0" w:right="0" w:firstLine="560"/>
        <w:spacing w:before="450" w:after="450" w:line="312" w:lineRule="auto"/>
      </w:pPr>
      <w:r>
        <w:rPr>
          <w:rFonts w:ascii="宋体" w:hAnsi="宋体" w:eastAsia="宋体" w:cs="宋体"/>
          <w:color w:val="000"/>
          <w:sz w:val="28"/>
          <w:szCs w:val="28"/>
        </w:rPr>
        <w:t xml:space="preserve">一支笔 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六、面对新的一年，学校财务工作任务重、压力大。为此，需要从以下几个方面入手，切实加强财务工作，确保学校正常运行。1.、继续坚持 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的原则，切实提高资金使用效益。2、.继续加强财务管理，注重内部挖潜降耗，通过完善制度、严格把关等措施和方法，做好增收节支工作。3、.继续全力做好消赤减债，确保局下达的任务目标如期完成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2025-03-15T02:23:40+08:00</dcterms:created>
  <dcterms:modified xsi:type="dcterms:W3CDTF">2025-03-15T02:23:40+08:00</dcterms:modified>
</cp:coreProperties>
</file>

<file path=docProps/custom.xml><?xml version="1.0" encoding="utf-8"?>
<Properties xmlns="http://schemas.openxmlformats.org/officeDocument/2006/custom-properties" xmlns:vt="http://schemas.openxmlformats.org/officeDocument/2006/docPropsVTypes"/>
</file>