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民警内务心得体会(精选8篇)</w:t>
      </w:r>
      <w:bookmarkEnd w:id="1"/>
    </w:p>
    <w:p>
      <w:pPr>
        <w:jc w:val="center"/>
        <w:spacing w:before="0" w:after="450"/>
      </w:pPr>
      <w:r>
        <w:rPr>
          <w:rFonts w:ascii="Arial" w:hAnsi="Arial" w:eastAsia="Arial" w:cs="Arial"/>
          <w:color w:val="999999"/>
          <w:sz w:val="20"/>
          <w:szCs w:val="20"/>
        </w:rPr>
        <w:t xml:space="preserve">来源：网络  作者：静谧旋律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民警内务心得体会篇一近年来，随着社会的不断发展和进步，人民警察的角色和责任也得到了空前的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公安机关人民警察内务条令》是我们公安机关人民警察的行为准则，这次新修订的内务条令，较为全面地规范人民警察各方面的行为。通过认真学习之后，我深有感触，公安机关人民警察作为国家人民民主专政的重要工具，必须要坚持以习近平新时代中国特色社会主义思想为指导，确保我们公安工作坚定正确政治方向。</w:t>
      </w:r>
    </w:p>
    <w:p>
      <w:pPr>
        <w:ind w:left="0" w:right="0" w:firstLine="560"/>
        <w:spacing w:before="450" w:after="450" w:line="312" w:lineRule="auto"/>
      </w:pPr>
      <w:r>
        <w:rPr>
          <w:rFonts w:ascii="宋体" w:hAnsi="宋体" w:eastAsia="宋体" w:cs="宋体"/>
          <w:color w:val="000"/>
          <w:sz w:val="28"/>
          <w:szCs w:val="28"/>
        </w:rPr>
        <w:t xml:space="preserve">历史以来，我们公安机关人民警察作为准军事化队伍，内务条令一直是我们内务建设的行为准则。然而进入新时代以来，公安部新修订《公安机关人民警察内务条令》是十分必要，也是我们公安民警适应新时代的要求。作为一名公安机关的基层科所队长，我们更要认真学习领会《公安机关人民警察内务条令》的精神与内涵，以便更好地落实与遵守执行。自己学好才能带领其他民警学好，自己严格遵守才能促进其他民警更好地遵守。</w:t>
      </w:r>
    </w:p>
    <w:p>
      <w:pPr>
        <w:ind w:left="0" w:right="0" w:firstLine="560"/>
        <w:spacing w:before="450" w:after="450" w:line="312" w:lineRule="auto"/>
      </w:pPr>
      <w:r>
        <w:rPr>
          <w:rFonts w:ascii="宋体" w:hAnsi="宋体" w:eastAsia="宋体" w:cs="宋体"/>
          <w:color w:val="000"/>
          <w:sz w:val="28"/>
          <w:szCs w:val="28"/>
        </w:rPr>
        <w:t xml:space="preserve">通过认真学习，本人深有感触：新修订的《公安机关人民警察内务条令》非常全面，对我们公安机关性质、责任、警容风貌、行为规范、日常工作制度等等各方面都有详细的规定。只有通过认真学习贯彻内务条令、坚持全面从严管党治警，按照对党忠诚、服务人民、执法公正、纪律严明的总要求，锻造一支让党中央放心，让人民群众满意的高素质的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