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大专毕业生自我鉴定表(三篇)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一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大专毕业生自我鉴定表一</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20xx年电子商务大专应届毕业生自我鉴定汇总自我鉴定。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amp;hellip；</w:t>
      </w:r>
    </w:p>
    <w:p>
      <w:pPr>
        <w:ind w:left="0" w:right="0" w:firstLine="560"/>
        <w:spacing w:before="450" w:after="450" w:line="312" w:lineRule="auto"/>
      </w:pPr>
      <w:r>
        <w:rPr>
          <w:rFonts w:ascii="宋体" w:hAnsi="宋体" w:eastAsia="宋体" w:cs="宋体"/>
          <w:color w:val="000"/>
          <w:sz w:val="28"/>
          <w:szCs w:val="28"/>
        </w:rPr>
        <w:t xml:space="preserve">大学三年，塑造了一个乐观、充满自信的我，但同时也要认识到，眼下社会发展的迅速，对人才的要求也越来越高，社会是在不断变化、发展的，要适应社会的发展，先要学会适应社会的发展要求</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大专毕业生自我鉴定表二</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x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20xx年电子商务大专应届毕业生自我鉴定汇总20xx年电子商务大专应届毕业生自我鉴定汇总。作为一个21世纪的中专生，面对的又是一个新的挑战。不仅要有扎实的专业技能，还需有更多方面的知识。所以中专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w:t>
      </w:r>
    </w:p>
    <w:p>
      <w:pPr>
        <w:ind w:left="0" w:right="0" w:firstLine="560"/>
        <w:spacing w:before="450" w:after="450" w:line="312" w:lineRule="auto"/>
      </w:pPr>
      <w:r>
        <w:rPr>
          <w:rFonts w:ascii="宋体" w:hAnsi="宋体" w:eastAsia="宋体" w:cs="宋体"/>
          <w:color w:val="000"/>
          <w:sz w:val="28"/>
          <w:szCs w:val="28"/>
        </w:rPr>
        <w:t xml:space="preserve">在生活方面我乐观，热情，诚恳，宽容。我自信能胜任自己的工作，本着“迎难而上”的精神，我将凭自己的能力克服各种困难，更好地胜任将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思想上，积极参加政治学习，坚持四项基本原则，拥护党的各项方针政策，自觉遵守各项法规20xx年电子商务大专应届毕业生自我鉴定汇总自我鉴定。</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大专毕业生自我鉴定表三</w:t>
      </w:r>
    </w:p>
    <w:p>
      <w:pPr>
        <w:ind w:left="0" w:right="0" w:firstLine="560"/>
        <w:spacing w:before="450" w:after="450" w:line="312" w:lineRule="auto"/>
      </w:pPr>
      <w:r>
        <w:rPr>
          <w:rFonts w:ascii="宋体" w:hAnsi="宋体" w:eastAsia="宋体" w:cs="宋体"/>
          <w:color w:val="000"/>
          <w:sz w:val="28"/>
          <w:szCs w:val="28"/>
        </w:rPr>
        <w:t xml:space="preserve">忙碌的大学 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 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