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乡党委、政府：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**年七月毕业于兰州职业技术学院数控专业，20**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用“三个代表”、“三观”思想武装自己，不断增强自己的政治理论水平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试用期即将届满，本人特向乡党委提出按期转正的申请。若未获批准，我会认真查找自身差距，自我加压，自查自究，继续努力，争取早日符合转正条件;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