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煤矿管理思想汇报范文(推荐7篇)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煤矿管理思想汇报范文 第一篇敬爱的党组织：自我转预备以来，通过上级党委的正确引导、支部及联系人的培养教育、周围同志的关心帮助和自身的不懈努力，使我在政治思想上更加成熟，对党的目标、宗旨、任务等认识更加全面、更加深刻，更加坚定共产主义信念，更...</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_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_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_员，不仅要做一个解放思想、实事求是的先锋，更重要的是要在不断改造客观世界的同时，努力改造自己的主观世界，树立共产主义远大理想，做一个彻底的唯物论者和无神论者。为了达到一个_员的标准，实现自已的理想，在平时，我能认真学习党和国家的路线、方针、政策，坚持四项基本原则，拥护改革开放，始终把马列主义、_思想、理论及“三个代表”作为自已的行动指南，时刻对照党员标准要求自己的言行，牢固树立正确的人生观、世界观、价值观，处处维护党的形象和利益。不信谣，不传谣，在思想上、行动上同_保持高度一致，经受了组织对我的严峻考验。在上级行党委开展的“依法合规经营”、“xx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_章、“三个代表”重要思想和科学发展观;深刻领会“xx大”会议精神，并充分认识到它们是改造客观世界，夺取社会主义现代化建设事业胜利果实的行动指南。通过这一系列的学习，我不断提高自己的政治思想水平，更加坚定了加入中国_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_思想，学习_建设有中国特色社会主义理论，学习_同志的“三个代表”重要思想，学习_同志“三个代表”;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国营企业新时期的预备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首先要学习《党章》，必须时刻牢记党的誓词:“我志愿加入中国_，拥护党的纲领，遵守党的章程，履行党员义务，执行党的决定，严守党的纪律，保守党的秘密，对党忠诚，积极工作，为共产主义奋斗终身，随时准备为党和人民牺牲一切，永不_。”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_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预备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争取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第六篇</w:t>
      </w:r>
    </w:p>
    <w:p>
      <w:pPr>
        <w:ind w:left="0" w:right="0" w:firstLine="560"/>
        <w:spacing w:before="450" w:after="450" w:line="312" w:lineRule="auto"/>
      </w:pPr>
      <w:r>
        <w:rPr>
          <w:rFonts w:ascii="宋体" w:hAnsi="宋体" w:eastAsia="宋体" w:cs="宋体"/>
          <w:color w:val="000"/>
          <w:sz w:val="28"/>
          <w:szCs w:val="28"/>
        </w:rPr>
        <w:t xml:space="preserve">通过学习以上课程，丰富了我的知识，为我成为一名合格安全监测监控工提供了理论基础。通过学习《井下用电安全》，使我掌握井下用电安全要点即坚持煤矿井下安全用电“十不准”：①不准甩掉无压释放和过电流保护。②不准甩掉漏电继电器、煤电钻综合保护和局部通风机风电瓦斯闭锁。③不准带电检修。④不准用铜、铝、铁丝代替保险丝。⑤不准明火操作、明火打点、明火放炮。⑥停风停电的采掘工作面，没有检查瓦斯不准送电。⑦有故障的电缆线路不准强行送电。⑧保护装置失灵的电气设备不准使用。⑨失爆电气设备和电器不准使用。⑩不准在井下敲打、撞击、拆卸矿灯。在井下用电时时刻牢记以上安全要点，为井下用电安全提供保障。在学习《煤矿生产技术与主要灾害事故防治》过程中，知道了矿井主要灾害防治有五种：矿井瓦斯防治、矿井火灾防治、矿尘防治、矿井水灾防治、矿井顶板事故防治。系统地了解了各种灾害的形成原因、形成条件、灾害造成的后果及各种防范措施，例如瓦斯爆炸的条件是：一定浓度的瓦斯(5%—16%)、高温火源(650—750℃)的存在和充足的氧气(12%以上)，三者缺一不可，预防爆炸三个条件缺一不可，由于《煤矿安全规程》规定井下空气中氧浓度不能低于20%，因此，预防瓦斯爆炸的有效措施，主要从防止瓦斯积聚和消除火源着手。创伤急救的基本技术主要有五项：通气、止血、包扎、固定、搬运。充分学习和掌握这五项技术，开展自救和互救，可以大大减少伤员的伤残程度。</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进入20xx年以来，我始终以一名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在党支部的教育指导下，我收看了中央两会电视直播节目，认真学习、领会了两会精神。“两会”中提出的“改革、反腐、法制、环保、养老”等关系到老百姓切身利益的实事，令我深受鼓舞，_下定决心带领全国人民努力做好事、做实事，努力实现“中国梦”，就是要让每一个普通老百姓都能过上幸福生活，让每一个中国人活得更有尊严。</w:t>
      </w:r>
    </w:p>
    <w:p>
      <w:pPr>
        <w:ind w:left="0" w:right="0" w:firstLine="560"/>
        <w:spacing w:before="450" w:after="450" w:line="312" w:lineRule="auto"/>
      </w:pPr>
      <w:r>
        <w:rPr>
          <w:rFonts w:ascii="宋体" w:hAnsi="宋体" w:eastAsia="宋体" w:cs="宋体"/>
          <w:color w:val="000"/>
          <w:sz w:val="28"/>
          <w:szCs w:val="28"/>
        </w:rPr>
        <w:t xml:space="preserve">做为一名党的积极分子，我要继续把党的指导思想溶入到血液之中，贯彻到实际生活和工作当中，模范遵守各项规章制度，遵守社会公德，把“全心全意为人民服务”变成自己的一种行为习惯。继续努力学习专业知识，不断提高为人民服务的本领。带头倡导健康环保的生活方式，从小事做起，从身边做起，一点一滴改变自己，服务社会。</w:t>
      </w:r>
    </w:p>
    <w:p>
      <w:pPr>
        <w:ind w:left="0" w:right="0" w:firstLine="560"/>
        <w:spacing w:before="450" w:after="450" w:line="312" w:lineRule="auto"/>
      </w:pPr>
      <w:r>
        <w:rPr>
          <w:rFonts w:ascii="宋体" w:hAnsi="宋体" w:eastAsia="宋体" w:cs="宋体"/>
          <w:color w:val="000"/>
          <w:sz w:val="28"/>
          <w:szCs w:val="28"/>
        </w:rPr>
        <w:t xml:space="preserve">我要持之以恒，不断督促和完善自己，及时的端正自己的行为与态度，使自己不断地向党员标准靠拢，争取早日成为一名合格的中国_员，请党组织在实践中考验我。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2025-04-27T07:03:33+08:00</dcterms:created>
  <dcterms:modified xsi:type="dcterms:W3CDTF">2025-04-27T07:03:33+08:00</dcterms:modified>
</cp:coreProperties>
</file>

<file path=docProps/custom.xml><?xml version="1.0" encoding="utf-8"?>
<Properties xmlns="http://schemas.openxmlformats.org/officeDocument/2006/custom-properties" xmlns:vt="http://schemas.openxmlformats.org/officeDocument/2006/docPropsVTypes"/>
</file>