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关于两学一做入党积极分子思想汇报</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开展两学一做学习教育，必须把核心放在党性教育上。党章党规和***总书记系列重要讲话蕴含着丰富的时代内涵和深刻的政治智慧，体现了以***同志为总书记的党中央对全面从严治党内在规律的深刻认识和精准把握，是我们必须领会、坚决贯彻的原教旨。学党章...</w:t>
      </w:r>
    </w:p>
    <w:p>
      <w:pPr>
        <w:ind w:left="0" w:right="0" w:firstLine="560"/>
        <w:spacing w:before="450" w:after="450" w:line="312" w:lineRule="auto"/>
      </w:pPr>
      <w:r>
        <w:rPr>
          <w:rFonts w:ascii="宋体" w:hAnsi="宋体" w:eastAsia="宋体" w:cs="宋体"/>
          <w:color w:val="000"/>
          <w:sz w:val="28"/>
          <w:szCs w:val="28"/>
        </w:rPr>
        <w:t xml:space="preserve">开展两学一做学习教育，必须把核心放在党性教育上。党章党规和***总书记系列重要讲话蕴含着丰富的时代内涵和深刻的政治智慧，体现了以***同志为总书记的党中央对全面从严治党内在规律的深刻认识和精准把握，是我们必须领会、坚决贯彻的原教旨。学党章党规、学系列讲话，必须读原著、学原文、悟原理，精读深悟、融会贯通，始终在政治立场、行动方向上与党中央步调一致、同频共振。下面是i乐德范文网范文网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 关于两学一做入党积极分子思想汇报(一)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党中央决定，2024年，在全体党员中开展两学一做。这是巩固拓展党的群众路线教育实践活动和三严三实专题教育成果，是党内教育从集中性教育向经常性教育的延伸，是从关键少数向8700多万党员的拓展，是进一步提升党员的自觉意识和主动意识，是贯彻党要管党、从严治党方针的具体体现和有力举措。</w:t>
      </w:r>
    </w:p>
    <w:p>
      <w:pPr>
        <w:ind w:left="0" w:right="0" w:firstLine="560"/>
        <w:spacing w:before="450" w:after="450" w:line="312" w:lineRule="auto"/>
      </w:pPr>
      <w:r>
        <w:rPr>
          <w:rFonts w:ascii="宋体" w:hAnsi="宋体" w:eastAsia="宋体" w:cs="宋体"/>
          <w:color w:val="000"/>
          <w:sz w:val="28"/>
          <w:szCs w:val="28"/>
        </w:rPr>
        <w:t xml:space="preserve">通过对党章党规的深入学习，让党员铭记标准、守住底线。部分.员入党动机不纯，为什么入党?找工作、职务提升党员能获得优先，面子好看、名声好听，这是部分入党积极分子的真实想法。入党的目的既不是为了更好的服务于群众，也不是为了社会主义现代化建设洒热血献青春，更不是为了实现共产主义远大目标，而是出于一己私利，为了更好的个人前途。还有部分.员在经济社会发展的冲击下迷失了方向。入党后，特别是成为领导干部后，精神严重缺钙，耐不住寂寞、经不起诱惑、贪图享乐、奢靡浪费，漠视群众疾苦，逐步走向人民群众的对立面，成为苍蝇老虎。通过逐条逐句通读党章，牢记入党誓词，铭记党的宗旨，使党员干部补足精神之钙，坚定正确的政治方向，做政治上的明白人。</w:t>
      </w:r>
    </w:p>
    <w:p>
      <w:pPr>
        <w:ind w:left="0" w:right="0" w:firstLine="560"/>
        <w:spacing w:before="450" w:after="450" w:line="312" w:lineRule="auto"/>
      </w:pPr>
      <w:r>
        <w:rPr>
          <w:rFonts w:ascii="宋体" w:hAnsi="宋体" w:eastAsia="宋体" w:cs="宋体"/>
          <w:color w:val="000"/>
          <w:sz w:val="28"/>
          <w:szCs w:val="28"/>
        </w:rPr>
        <w:t xml:space="preserve">通过对系列讲话的深入学习，让党员坚定信念、增强自信。部分党员受到国外资产阶级腐朽思想作风、生活方式的腐蚀而产生崇洋媚外的现象，总认为西方的月亮比东方亮，对西方文化盲目崇拜，其世界观、人生观、价值观发生扭曲;部分党员干部封建迷信思想严重，工程建设不狠抓质量、地方发展不问计于民，热衷占卜算命、求神拜佛，为官从政不问苍生问鬼神;还有部分党员干部搞小圈子，以关系替代信念，以山头替代组织，以圈子替代班子，以商业原则替代组织原则，工作生活中拉帮结派自立山头、党同伐异搞小组织、以邻为壑恶语中伤、结盟换帖哥们抱团等。通过深入学习系列讲话，既是对中国的道路、理论、制度的深入理解，增强自信，又是解决党员干部队伍思想、组织、作风、纪律等方面的问题，更是树立清风正气，纯化干部队伍。</w:t>
      </w:r>
    </w:p>
    <w:p>
      <w:pPr>
        <w:ind w:left="0" w:right="0" w:firstLine="560"/>
        <w:spacing w:before="450" w:after="450" w:line="312" w:lineRule="auto"/>
      </w:pPr>
      <w:r>
        <w:rPr>
          <w:rFonts w:ascii="宋体" w:hAnsi="宋体" w:eastAsia="宋体" w:cs="宋体"/>
          <w:color w:val="000"/>
          <w:sz w:val="28"/>
          <w:szCs w:val="28"/>
        </w:rPr>
        <w:t xml:space="preserve">学习的目的在于使用，在于实践。学习党章党规、十八大系列会议精神和***总书记系列讲话，目的在于运用，党员干部尤其要熟练掌握理论与实际相结合的方法，在十八大精神的指引下，分析新情况，解决新问题，不断做出更多更好的，符合实际需要的理论性创造。空谈误国，实干兴邦，夸夸其谈，纸上谈兵解决不了问题;瞎子摸象，闭着眼睛捉麻雀也解决不了问题。也许有人会认为做合格党员的标准和要求不高，以为随随便便就可以达到。这实在是一种误解。只要看看十八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关于两学一做入党积极分子思想汇报(二)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合格党员是党组织的力量保证，党的事业和社会主义事业需要全国7000多万名党员同志的齐心努力才能得到有力推进。十八大以来，党所取得的瞩目成绩，既是由于以***同志为总书记的党中央的正确领导，同时也离不开千千万万名党员同志，特别是基层一线党员干部的干事创业、奋发有为的精气神。但不容回避地是，有一少部分党员在思想、组织、作风、纪律等方面还存在诸多问题，与一名合格党员的标准存在不少的差距。</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2025-01-31T07:25:55+08:00</dcterms:created>
  <dcterms:modified xsi:type="dcterms:W3CDTF">2025-01-31T07:25:55+08:00</dcterms:modified>
</cp:coreProperties>
</file>

<file path=docProps/custom.xml><?xml version="1.0" encoding="utf-8"?>
<Properties xmlns="http://schemas.openxmlformats.org/officeDocument/2006/custom-properties" xmlns:vt="http://schemas.openxmlformats.org/officeDocument/2006/docPropsVTypes"/>
</file>