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[2024大三学生思想汇报]2024大三学生入党申请书</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我们个人的命运与党的命运息息相关，没有党的领导，建设社会主义将是一句空话，更何况个人的前途、命运。下面是本站小编给大家整理的“2024大三学生入党申请书”，欢迎阅读，仅供参考。　　2024大三学生入党申请书(一)敬爱的党组织：　　作为一...</w:t>
      </w:r>
    </w:p>
    <w:p>
      <w:pPr>
        <w:ind w:left="0" w:right="0" w:firstLine="560"/>
        <w:spacing w:before="450" w:after="450" w:line="312" w:lineRule="auto"/>
      </w:pPr>
      <w:r>
        <w:rPr>
          <w:rFonts w:ascii="宋体" w:hAnsi="宋体" w:eastAsia="宋体" w:cs="宋体"/>
          <w:color w:val="000"/>
          <w:sz w:val="28"/>
          <w:szCs w:val="28"/>
        </w:rPr>
        <w:t xml:space="preserve">　　我们个人的命运与党的命运息息相关，没有党的领导，建设社会主义将是一句空话，更何况个人的前途、命运。下面是本站小编给大家整理的“2024大三学生入党申请书”，欢迎阅读，仅供参考。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三学生的我郑重地递上我的大学入党申请书，提出我深思熟虑的申请：我希望加入中国共产党!我们的每一步成长，都和党的关怀有密不可分的联系。我常常在学习马克思列宁主义、毛泽东思想、邓小平理论和“三个思想”重要思想是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无产阶级先锋队是中国共产党，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 时刻争做一名优秀大学生。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　　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2024大三学生入党申请书(三)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就向往的，从入大学校门到现在为止，我始终严格要求自己，起模范带头作用。我是xx人，亲身感受到了抗洪救灾中人民解放军所表现出来的不怕死，敢与洪水斗争到底的精神，决心向抗洪英雄高建成，李向群等烈士学习，同时向党表明心愿，可在这庄严的时刻，总觉得与党的要求相差甚远，但我决心自上交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三年前以高考总分549的优异成绩考入xx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2025-04-21T05:40:27+08:00</dcterms:created>
  <dcterms:modified xsi:type="dcterms:W3CDTF">2025-04-21T05:40:27+08:00</dcterms:modified>
</cp:coreProperties>
</file>

<file path=docProps/custom.xml><?xml version="1.0" encoding="utf-8"?>
<Properties xmlns="http://schemas.openxmlformats.org/officeDocument/2006/custom-properties" xmlns:vt="http://schemas.openxmlformats.org/officeDocument/2006/docPropsVTypes"/>
</file>