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12月大学生入党思想汇报：科学发展观体现的继承和发展</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我们党的三代中央领导集体一直在摸索社会主义的发展之路与强国富民之路。“什么是社会主义，怎样建设社会主义”，又是世界社会主义运动历史上长期探索、曲折发展的一大根本理论问题，是自20世纪50年代中期以来，我们党...</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我们党的三代中央领导集体一直在摸索社会主义的发展之路与强国富民之路。“什么是社会主义，怎样建设社会主义”，又是世界社会主义运动历史上长期探索、曲折发展的一大根本理论问题，是自20世纪50年代中期以来，我们党和国家探索社会主义道路的一个重大问题。20世纪80年代初，我们党在深刻总结国内外历史经验教训、把握当今时代主题和中国国情的基础上开始形成的中国特色社会主义理论，即邓小平理论，系统回答了“什么是社会主义、怎样建设社会主义”的一系列基本问题。党的十六大以来，以胡锦涛总书记为代表的当代中国共产党人高举邓小平理论和“三个代表”重要思想伟大旗帜，在建设中国特色社会主义的重大问题上，提出了一系列新思想、新观点、新论断，形成了科学发展观与社会主义和谐社会理论。我们必须从物质实践出发解释观念的东西。科学发展观是中国社会主义建设实践经验基础上的理论创新，它进一步为中国特色社会主义的本质特征增添了全新的深刻内涵。</w:t>
      </w:r>
    </w:p>
    <w:p>
      <w:pPr>
        <w:ind w:left="0" w:right="0" w:firstLine="560"/>
        <w:spacing w:before="450" w:after="450" w:line="312" w:lineRule="auto"/>
      </w:pPr>
      <w:r>
        <w:rPr>
          <w:rFonts w:ascii="宋体" w:hAnsi="宋体" w:eastAsia="宋体" w:cs="宋体"/>
          <w:color w:val="000"/>
          <w:sz w:val="28"/>
          <w:szCs w:val="28"/>
        </w:rPr>
        <w:t xml:space="preserve">　　科学发展观继承和发展了邓小平创立的中国特色社会主义理论。邓小平提出“我们革命的目的就是解放生产力，发展生产力。离开了生产力的发展、国家的富强、人民生活的改善，革命就是空的”，“社会主义也可以搞市场经济”等，首先就是围绕“什么是社会主义，怎样建设社会主义”这个根本问题的回答展开的，科学发展观进一步科学回答了“什么是社会主义，怎样建设社会主义”这个重大理论问题，正如十七大报告所言：“中国特色社会主义理论体系，就是包括邓小平理论、%26lsquo;三个代表%26rsquo;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　　科学发展观继承与发展了“三个代表”的重要思想。科学发展观的提出与深入贯彻落实表明，党在实践基础上对“三个规律”认识的深化达到了一个全新的历史高度，形成了一个系统的科学发展观的理论与纲领，找到了建设成熟而可持续发展中国特色社会主义的科学答案。要代表先进生产力的前进方向必须科学发展，必须统筹兼顾、全面协调可持续发展;要代表先进文化的前进方向必须科学发展、构建和谐文化，以和谐文化促先进文化建设;要代表最广大人民群众的根本利益，必须贯彻落实科学发展观，因为科学发展观的本质与核心是以人为本，而以人为本就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综上所述科学发展观之所以是发展中国特色社会主义必须坚持和贯彻的重大战略思想，是因为它继承和发展了马列主义、毛泽东思想、邓小平理论与“三个代表”重要思想，进一步科学回答了“什么是社会主义，怎样建设社会主义”等重大理论与实践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汇报人：李然</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2025-01-19T03:16:39+08:00</dcterms:created>
  <dcterms:modified xsi:type="dcterms:W3CDTF">2025-01-19T03:16:39+08:00</dcterms:modified>
</cp:coreProperties>
</file>

<file path=docProps/custom.xml><?xml version="1.0" encoding="utf-8"?>
<Properties xmlns="http://schemas.openxmlformats.org/officeDocument/2006/custom-properties" xmlns:vt="http://schemas.openxmlformats.org/officeDocument/2006/docPropsVTypes"/>
</file>