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有关乡镇公务员入党申请书(推荐)(二篇)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推荐)一一、注重自身的执法者形象一支队伍的风气，从队员的自身形象上就可以得到很好的体现，换句话说队员的形象，就代表了队伍的形象，因此，做一个整洁、礼貌的执法队员，可以使老百姓对城管执法队员有一个好的第一印象。二、提...</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有关乡镇公务员入党申请书(推荐)一</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