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【入党思想汇报2024】在校大学生入党思想汇报</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作为一名在校大学生，要努力使自己符合党员的标准要求，报效祖国。那么你的思想汇报写好了吗?以下是本站小编为大家精心整理的“在校大学生入党思想汇报”，欢迎大家阅读，供您参考。更多详请关注本站!　　在校大学生入党思想汇报(一)尊敬的党组织：　...</w:t>
      </w:r>
    </w:p>
    <w:p>
      <w:pPr>
        <w:ind w:left="0" w:right="0" w:firstLine="560"/>
        <w:spacing w:before="450" w:after="450" w:line="312" w:lineRule="auto"/>
      </w:pPr>
      <w:r>
        <w:rPr>
          <w:rFonts w:ascii="宋体" w:hAnsi="宋体" w:eastAsia="宋体" w:cs="宋体"/>
          <w:color w:val="000"/>
          <w:sz w:val="28"/>
          <w:szCs w:val="28"/>
        </w:rPr>
        <w:t xml:space="preserve">　　作为一名在校大学生，要努力使自己符合党员的标准要求，报效祖国。那么你的思想汇报写好了吗?以下是本站小编为大家精心整理的“在校大学生入党思想汇报”，欢迎大家阅读，供您参考。更多详请关注本站!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一名在校大学生，我想结合学校氛围及近期思想状况，做一次思想汇报。学校推崇“创新教育”，再次思想的引导之下，我发现“创新”不仅是对教育十分重要，乃至对国家对社会也起到了关键性的作用。创新是一个民族进步的灵魂，是一个国家兴旺发达的不竭动力。以***为总书记的党中央，从全面建设小康社会，开创中国特色社会主义事业新局面的全局出发，综合分析世界发展大势和我国所处历史阶段，做出了推进自主创新、建设创新型国家的重大决策。这是继科教兴国和人才强国战略以来我们党提出的事关社会主义现代化建设全局的重大战略决策。及反映了我们党对世界经济、科技发展趋势和内在规律的准确把握，也反映了对我国基本国情和战略需求的科学分析。</w:t>
      </w:r>
    </w:p>
    <w:p>
      <w:pPr>
        <w:ind w:left="0" w:right="0" w:firstLine="560"/>
        <w:spacing w:before="450" w:after="450" w:line="312" w:lineRule="auto"/>
      </w:pPr>
      <w:r>
        <w:rPr>
          <w:rFonts w:ascii="宋体" w:hAnsi="宋体" w:eastAsia="宋体" w:cs="宋体"/>
          <w:color w:val="000"/>
          <w:sz w:val="28"/>
          <w:szCs w:val="28"/>
        </w:rPr>
        <w:t xml:space="preserve">　　进入21世纪，在科学技术的引领和推动下，人类正经历着从工业社会向知识社会的演进。科学技术的引领和推动下，人类正经历着从工业社会向知识社会的演进。科学技术特别是战略高技术正日益成为经济社会发展的决定性力量，成为综合国力竞争的焦点。面对世界科技发展的大势，面对日趋激烈的国际竞争，我们必须把科学技术真正置于优先发展的战略地位，加快自主创新步伐，增强国家核心竞争力，带动我国社会生产力实现质的飞跃，努力在激烈的国际竞争中赢得和保持发展的主动权。我们党历来十分重视科学技术的作用。早在上世纪50年代，党中央发出了“向科学进军”的伟大号召。改革开放以来，***多次强调，实现现代化，科学技术是关键，基础在教育。***也多次强调，科技创新越来越成为当今社会解放生产力和发展生产力的重要基础与标志，越来越决定着一个国家，一个民族的发展进程。有没有创新能力，能不能进行创新，是当今世界范围内经济和科技竞争的决定性因素。 创新型国家，一般来说，是指将科技创新作为国家基础战略，大幅度提高科技创新能力，从而形成强大的国家竞争优势。建设创新型国家，核心就是要把增强自主创新能力作为发展科学技术的战略基点，走出中国特色自主创新道路，推动科学技术的跨越式发展;就是要把增强自主创新能力作为调整经济结构，转变经济增长的重要环节。建设资源节约型、环境友好型社会，国名经济又好又快发展;就要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走中国特色自主创新道路，必须坚持自主创新、重点跨越，支撑发展，引领未来的指导方针，自主创新，不是意味着什么都自己干，完全有自己来创新，而是从增强国家创新能力出发，原始创新，集成创新和引进消化吸收再创新。重点跨越，就是坚持有所谓有所不为，选择具有一定基础优势、关系国计民生和国家安全的关键领域，集中力量，重点突破，实现跨越式发展。支撑发展，就是从现实的紧迫需求出发，着力突破重大关键技术，和共性技术，支撑经济社会持续协调发展。</w:t>
      </w:r>
    </w:p>
    <w:p>
      <w:pPr>
        <w:ind w:left="0" w:right="0" w:firstLine="560"/>
        <w:spacing w:before="450" w:after="450" w:line="312" w:lineRule="auto"/>
      </w:pPr>
      <w:r>
        <w:rPr>
          <w:rFonts w:ascii="宋体" w:hAnsi="宋体" w:eastAsia="宋体" w:cs="宋体"/>
          <w:color w:val="000"/>
          <w:sz w:val="28"/>
          <w:szCs w:val="28"/>
        </w:rPr>
        <w:t xml:space="preserve">　　引领未来，就是着眼于长远来看，超前部署前沿技术和基础研究，创造新的市场需求，培育新兴产业，引领未来经济社会发展。这一方针，是我国半个多世纪科技事业发展实践经验的概括和总结，是全国经济的经验与总结，是面向未来实现中华民族伟大复兴的重大抉择，必须贯穿于我国科技事业发展的全过程。诚然，建设创新型国家，科技是关键，人才是核心，教育是基础。科技人才是提高自主创新能力的关键所在。要把创造良好环境和条件作为科技工作的首要任务，努力开创人才辈出，人尽其才，才尽其用的良好局面，努力建设一支与经济社会发展相适应的高素质科技人才队伍，为我国科学技术发展提供充分的人才支撑和智力保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目前，全国上下正在大力的开展推进学习型政党建设。学习型政党的建设，更是强调把学习作为最鲜明的特征、整体性要求。更加注重倾听基层声音，凝聚党心民意、推动党的工作、促进社会和谐。</w:t>
      </w:r>
    </w:p>
    <w:p>
      <w:pPr>
        <w:ind w:left="0" w:right="0" w:firstLine="560"/>
        <w:spacing w:before="450" w:after="450" w:line="312" w:lineRule="auto"/>
      </w:pPr>
      <w:r>
        <w:rPr>
          <w:rFonts w:ascii="宋体" w:hAnsi="宋体" w:eastAsia="宋体" w:cs="宋体"/>
          <w:color w:val="000"/>
          <w:sz w:val="28"/>
          <w:szCs w:val="28"/>
        </w:rPr>
        <w:t xml:space="preserve">　　在创建学习型政党的这一过程中，应按照中宣部所提出的“一个要求、四条原则、五个内容”为基本出发点;加大力度创建学习型政党建设，更加使学习制度化、机制化。</w:t>
      </w:r>
    </w:p>
    <w:p>
      <w:pPr>
        <w:ind w:left="0" w:right="0" w:firstLine="560"/>
        <w:spacing w:before="450" w:after="450" w:line="312" w:lineRule="auto"/>
      </w:pPr>
      <w:r>
        <w:rPr>
          <w:rFonts w:ascii="宋体" w:hAnsi="宋体" w:eastAsia="宋体" w:cs="宋体"/>
          <w:color w:val="000"/>
          <w:sz w:val="28"/>
          <w:szCs w:val="28"/>
        </w:rPr>
        <w:t xml:space="preserve">　　一、坚持学习原则突出当前重点</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义。在动员上下学习的同时;应坚持创新方法，完善途径，拓展阵地，健全制度;学习是一个长期过程，应突出领导干部应表率作用，调动广大党员的积极性、主动性、坚持改革创新，鼓励大胆探索;推动本单位在工作上下功夫，在党建上下功夫，在提高党员干部思想政治素养上下功夫。</w:t>
      </w:r>
    </w:p>
    <w:p>
      <w:pPr>
        <w:ind w:left="0" w:right="0" w:firstLine="560"/>
        <w:spacing w:before="450" w:after="450" w:line="312" w:lineRule="auto"/>
      </w:pPr>
      <w:r>
        <w:rPr>
          <w:rFonts w:ascii="宋体" w:hAnsi="宋体" w:eastAsia="宋体" w:cs="宋体"/>
          <w:color w:val="000"/>
          <w:sz w:val="28"/>
          <w:szCs w:val="28"/>
        </w:rPr>
        <w:t xml:space="preserve">　　二、完善学习机制提高学习质量</w:t>
      </w:r>
    </w:p>
    <w:p>
      <w:pPr>
        <w:ind w:left="0" w:right="0" w:firstLine="560"/>
        <w:spacing w:before="450" w:after="450" w:line="312" w:lineRule="auto"/>
      </w:pPr>
      <w:r>
        <w:rPr>
          <w:rFonts w:ascii="宋体" w:hAnsi="宋体" w:eastAsia="宋体" w:cs="宋体"/>
          <w:color w:val="000"/>
          <w:sz w:val="28"/>
          <w:szCs w:val="28"/>
        </w:rPr>
        <w:t xml:space="preserve">　　宋朝张孝祥曾说过，学者政之出，政者学之施;政不于学，则无道揆法守。意思是，从学习中产生管理国家的学问，管理国家的学问是学习的实施;管理国家的人不学习，就无法度可以遵循奉守。对领导干部来说，抓学习不仅是个人行为，更是形势所迫、事业所需、责任所系，必须努力做到学以修身、学以致用。同时，应进一步探索完善各种学习形式，加强日常学习、脱产学习、不断增强学习的针对性和实效性。符合实际的学习计划，有针对性地确定学习内容，列出必读书目，明确具体要求，保证时间、提高质量。</w:t>
      </w:r>
    </w:p>
    <w:p>
      <w:pPr>
        <w:ind w:left="0" w:right="0" w:firstLine="560"/>
        <w:spacing w:before="450" w:after="450" w:line="312" w:lineRule="auto"/>
      </w:pPr>
      <w:r>
        <w:rPr>
          <w:rFonts w:ascii="宋体" w:hAnsi="宋体" w:eastAsia="宋体" w:cs="宋体"/>
          <w:color w:val="000"/>
          <w:sz w:val="28"/>
          <w:szCs w:val="28"/>
        </w:rPr>
        <w:t xml:space="preserve">　　三、制定学习规划提升政治素养</w:t>
      </w:r>
    </w:p>
    <w:p>
      <w:pPr>
        <w:ind w:left="0" w:right="0" w:firstLine="560"/>
        <w:spacing w:before="450" w:after="450" w:line="312" w:lineRule="auto"/>
      </w:pPr>
      <w:r>
        <w:rPr>
          <w:rFonts w:ascii="宋体" w:hAnsi="宋体" w:eastAsia="宋体" w:cs="宋体"/>
          <w:color w:val="000"/>
          <w:sz w:val="28"/>
          <w:szCs w:val="28"/>
        </w:rPr>
        <w:t xml:space="preserve">　　英国哲学家培根说，读书可以增长才干，只有学识渊博的人才能通观全局，得以担当重任。要成为科学发展观的忠诚实践者和有力推动者，不光要有坚定的信念和决心，更要有与之相适应的素质能力。如今：经济问题、民生问题，大量的突发事件，随时都在考验着党员干部的胆识、魄力、水平、素质，也随时检验着各级党委政府的威信、能力、形象。因而应结合形势，把创建学习型政党纳入整体工作规划，加强指导和服务，引导党员干部把学习作为一种政治责任、一种生活方式。通过学习促进工作、通过工作推动学习，在学习中提升整体素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前，我们学校正在开展第二批深入学习实践科学发展观活动。我们每一给人都积极投身其中，形成了良好的学习气氛。那么如何使学习实践活动开繁花、结硕果?我认为，关键是要坚持和发扬求真务实的精神和作风。</w:t>
      </w:r>
    </w:p>
    <w:p>
      <w:pPr>
        <w:ind w:left="0" w:right="0" w:firstLine="560"/>
        <w:spacing w:before="450" w:after="450" w:line="312" w:lineRule="auto"/>
      </w:pPr>
      <w:r>
        <w:rPr>
          <w:rFonts w:ascii="宋体" w:hAnsi="宋体" w:eastAsia="宋体" w:cs="宋体"/>
          <w:color w:val="000"/>
          <w:sz w:val="28"/>
          <w:szCs w:val="28"/>
        </w:rPr>
        <w:t xml:space="preserve">　　头脑要充实。思想是行动的先导。头脑空空，华而不实，就可能找不到重点、抓不住要害;“以其昏昏，使人昭昭”，就可能被动应付、流于形式。这与开展学习实践活动的目的是背道而驰的，必然会使活动的效果大打折扣。学习实践活动，为我们提升思想水平和境界提供了极好条件。我们必高度重视、认真对待，要通过学习实践活动，进一步用科学理论和群众智慧充实头脑，以提高理论水平、综合素质和工作能力。</w:t>
      </w:r>
    </w:p>
    <w:p>
      <w:pPr>
        <w:ind w:left="0" w:right="0" w:firstLine="560"/>
        <w:spacing w:before="450" w:after="450" w:line="312" w:lineRule="auto"/>
      </w:pPr>
      <w:r>
        <w:rPr>
          <w:rFonts w:ascii="宋体" w:hAnsi="宋体" w:eastAsia="宋体" w:cs="宋体"/>
          <w:color w:val="000"/>
          <w:sz w:val="28"/>
          <w:szCs w:val="28"/>
        </w:rPr>
        <w:t xml:space="preserve">　　学习要踏实。学习实践科学发展观，首先是抓学习。抓学习，固然要向书本学，这样才能系统地掌握科学发展观的丰富内涵、精神实质和基本要求。但是，不能从书本到书本、从理论到理论、从概念到概念。学习的目的在于实践，在于运用，在于用所学知识指导工作、推动发展。因此，学习科学发展观不能关起门“空对空”地学，而要边学习、边实践，边实践、边学习，在学习中实践、在实践中学习。尤其要放下架子、眼睛向下，甘当“小学生”，在实践中向群众学习，尊重人民群众的首创精神。只有这样，才能学到真正有用的东西。也只有这样，学习实践活动才能取得预期的效果。</w:t>
      </w:r>
    </w:p>
    <w:p>
      <w:pPr>
        <w:ind w:left="0" w:right="0" w:firstLine="560"/>
        <w:spacing w:before="450" w:after="450" w:line="312" w:lineRule="auto"/>
      </w:pPr>
      <w:r>
        <w:rPr>
          <w:rFonts w:ascii="宋体" w:hAnsi="宋体" w:eastAsia="宋体" w:cs="宋体"/>
          <w:color w:val="000"/>
          <w:sz w:val="28"/>
          <w:szCs w:val="28"/>
        </w:rPr>
        <w:t xml:space="preserve">　　工作要扎实。开展学习实践活动是为了让我们教育、科学发展上水平、人民群众得实惠。因此，学习实践科学发展观，重在行动，贵在实干。实干，就要深入实际，深入基层，深入农村、企业和社区，广泛接触群众，广泛调查了解基层群众的困难和发展愿望;就要结合本地区、本部门、本系统、本单位的实际，查一查究竟有哪些方面不符合科学发展观的要求，并及时整改;就要严禁搞“政绩工程”和“形象工程”，多做“打基础、利长远”的好事、实事;就是要不折不扣、实实在在地解决百姓关心的民生问题。</w:t>
      </w:r>
    </w:p>
    <w:p>
      <w:pPr>
        <w:ind w:left="0" w:right="0" w:firstLine="560"/>
        <w:spacing w:before="450" w:after="450" w:line="312" w:lineRule="auto"/>
      </w:pPr>
      <w:r>
        <w:rPr>
          <w:rFonts w:ascii="宋体" w:hAnsi="宋体" w:eastAsia="宋体" w:cs="宋体"/>
          <w:color w:val="000"/>
          <w:sz w:val="28"/>
          <w:szCs w:val="28"/>
        </w:rPr>
        <w:t xml:space="preserve">　　不唯书、不唯上、只唯实，去掉浮躁心，脚踏实地，真抓实干，学习实践活动就能取得实实在在的成果。我一定要用实际行动证明我踏踏实实学习的决心。请党组织看我的实际行动吧!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2024-11-22T18:35:32+08:00</dcterms:created>
  <dcterms:modified xsi:type="dcterms:W3CDTF">2024-11-22T18:35:32+08:00</dcterms:modified>
</cp:coreProperties>
</file>

<file path=docProps/custom.xml><?xml version="1.0" encoding="utf-8"?>
<Properties xmlns="http://schemas.openxmlformats.org/officeDocument/2006/custom-properties" xmlns:vt="http://schemas.openxmlformats.org/officeDocument/2006/docPropsVTypes"/>
</file>