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入党自传经典参考模版-入党申请</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××，性别男，汉族人，19_年4月5日出生，籍贯天津，硕士研究生在学，工人家庭出身，本人现在为共青团员，现就读于南开大学×××系，攻读硕士学位研究生。家庭成员母亲，×××，群众，退休工人。　　我于一九八零年四月五日出生在一个普通的知识分...</w:t>
      </w:r>
    </w:p>
    <w:p>
      <w:pPr>
        <w:ind w:left="0" w:right="0" w:firstLine="560"/>
        <w:spacing w:before="450" w:after="450" w:line="312" w:lineRule="auto"/>
      </w:pPr>
      <w:r>
        <w:rPr>
          <w:rFonts w:ascii="宋体" w:hAnsi="宋体" w:eastAsia="宋体" w:cs="宋体"/>
          <w:color w:val="000"/>
          <w:sz w:val="28"/>
          <w:szCs w:val="28"/>
        </w:rPr>
        <w:t xml:space="preserve">　　××，性别男，汉族人，19_年4月5日出生，籍贯天津，硕士研究生在学，工人家庭出身，本人现在为共青团员，现就读于南开大学×××系，攻读硕士学位研究生。家庭成员母亲，×××，群众，退休工人。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　　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　　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　　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　　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　　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二零零二年十二月在结业考试中顺利通过。这样的学习让我对党的认识更加深刻，这更加坚定了我入党的信心和决心。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十七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七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十七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