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入团申请书通用格式600字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通用格式600字7篇从小我们在长辈的耳濡目染中长大,我们从小就对团组织充满了向往,下面是小编为大家整理的入团申请书通用格式600字，如果喜欢请收藏分享！1入团申请书通用格式600字尊敬的团组织：我是_中学高三(四)班__，申请参加...</w:t>
      </w:r>
    </w:p>
    <w:p>
      <w:pPr>
        <w:ind w:left="0" w:right="0" w:firstLine="560"/>
        <w:spacing w:before="450" w:after="450" w:line="312" w:lineRule="auto"/>
      </w:pPr>
      <w:r>
        <w:rPr>
          <w:rFonts w:ascii="宋体" w:hAnsi="宋体" w:eastAsia="宋体" w:cs="宋体"/>
          <w:color w:val="000"/>
          <w:sz w:val="28"/>
          <w:szCs w:val="28"/>
        </w:rPr>
        <w:t xml:space="preserve">入团申请书通用格式600字7篇</w:t>
      </w:r>
    </w:p>
    <w:p>
      <w:pPr>
        <w:ind w:left="0" w:right="0" w:firstLine="560"/>
        <w:spacing w:before="450" w:after="450" w:line="312" w:lineRule="auto"/>
      </w:pPr>
      <w:r>
        <w:rPr>
          <w:rFonts w:ascii="宋体" w:hAnsi="宋体" w:eastAsia="宋体" w:cs="宋体"/>
          <w:color w:val="000"/>
          <w:sz w:val="28"/>
          <w:szCs w:val="28"/>
        </w:rPr>
        <w:t xml:space="preserve">从小我们在长辈的耳濡目染中长大,我们从小就对团组织充满了向往,下面是小编为大家整理的入团申请书通用格式600字，如果喜欢请收藏分享！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我是_中学高三(四)班__，申请参加中国共产主义青年团，坚决拥护团组织的领导，严格遵守共青团的所有章领和规定。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三入团的愿望就实现不了了，这虽然是个遗憾，但是我还是不会放弃入团的决心的。我会努力考上大学，在大学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我是初三_班的_，我志愿加入中国共青团，以一个团员的身份去要求自己并帮助别人。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个开朗，外向的人。爱好体育活动，阅读各类书籍。平时在学校，遇到困难就和同学讨论，或者向老师提问。在学习上能帮助同学。在家里，我能认真学习，有时也主动帮助父母做家务。虽然我只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向学校团委申请，我志愿加入共青团。在加入共青团后，在学校团委的教导下，严格要求自己刻苦钻研，不断提高学习成绩和政治思想觉悟，提高自制力，在课堂上遵守纪律，认真听老师讲课。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高中阶段，相较于我的初中，无论在思想水平还是个人对于共青团的认识上都有了更加全面和详细的理解。我深刻地明白，中国共青团是中国共产党领导下的，由全国进步青年组成的群众性团体。</w:t>
      </w:r>
    </w:p>
    <w:p>
      <w:pPr>
        <w:ind w:left="0" w:right="0" w:firstLine="560"/>
        <w:spacing w:before="450" w:after="450" w:line="312" w:lineRule="auto"/>
      </w:pPr>
      <w:r>
        <w:rPr>
          <w:rFonts w:ascii="宋体" w:hAnsi="宋体" w:eastAsia="宋体" w:cs="宋体"/>
          <w:color w:val="000"/>
          <w:sz w:val="28"/>
          <w:szCs w:val="28"/>
        </w:rPr>
        <w:t xml:space="preserve">我思想上要求进步的愿望变得非常迫切，当我看到同学们佩戴闪闪发光的团徽，心里就羡慕不已，这一切是我对团员产生了敬佩之情，于是我主动参加了团章的学习小组，学习团的基本知识，进一步明确了共青团的性质和宗旨，我加入共青团的愿望变得更加强烈了。正因为如此，我要努力的争取加入共青团，我向团委申请，我会用自己的实际行动去积极的争取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青春是最富有创造力的人生时段。古往今来，多少人在青春岁月咬住青春不放，勤奋学习，努力奋斗，创造了辉煌成绩。诸葛亮27岁起辅佐刘备，指点江山，纵横天下；孔子“十有五而志于学，三十而立，”创立儒学；比尔·盖茨20多岁创建微软公司，成了世界首富，饮誉天下……青春多么美好，多么灿烂！我们正处于学习的阶段，机会和平台对我们而言非常重要，因此我申请加入共青团！</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青春也不是十全十美的，丽日有黑斑，皓月有阴影，人生有许多挫折。我们是青春的健儿，受点儿挫折有何恐惧？我们有火一样的激情和钢一般的意志；走点儿弯路无所怕，关键在于我们有远大的目标和输得起的时间！这也正如一首歌所唱：“在身体对我们没问题的年龄，在输赢对我们都不坏的年龄，让我们无悔地迎接每一轮新升的太阳。”</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2024-11-23T00:08:18+08:00</dcterms:created>
  <dcterms:modified xsi:type="dcterms:W3CDTF">2024-11-23T00:08:18+08:00</dcterms:modified>
</cp:coreProperties>
</file>

<file path=docProps/custom.xml><?xml version="1.0" encoding="utf-8"?>
<Properties xmlns="http://schemas.openxmlformats.org/officeDocument/2006/custom-properties" xmlns:vt="http://schemas.openxmlformats.org/officeDocument/2006/docPropsVTypes"/>
</file>