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 我通过对团章的学习，团组织和团支书的教育和帮助，认识到作为21世纪的新一代青年，必须要有强烈的上进心，积极争取我们青年人自己的组织——中国共产主义青年团。 我是一名初三学生，马上就要参加中考了，在初一初二的时候，我也有机会...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