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全面加强党性培养，提高党的执政能力</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这是衡量党的一切工作是非得失的根本...</w:t>
      </w:r>
    </w:p>
    <w:p>
      <w:pPr>
        <w:ind w:left="0" w:right="0" w:firstLine="560"/>
        <w:spacing w:before="450" w:after="450" w:line="312" w:lineRule="auto"/>
      </w:pPr>
      <w:r>
        <w:rPr>
          <w:rFonts w:ascii="宋体" w:hAnsi="宋体" w:eastAsia="宋体" w:cs="宋体"/>
          <w:color w:val="000"/>
          <w:sz w:val="28"/>
          <w:szCs w:val="28"/>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这是衡量党的一切工作是非得失的根本标准，也是衡量党的先进性的根本标准。 中共中央政治局这次集体学习安排的内容是新时期保持共产党员先进性研究。</w:t>
      </w:r>
    </w:p>
    <w:p>
      <w:pPr>
        <w:ind w:left="0" w:right="0" w:firstLine="560"/>
        <w:spacing w:before="450" w:after="450" w:line="312" w:lineRule="auto"/>
      </w:pPr>
      <w:r>
        <w:rPr>
          <w:rFonts w:ascii="宋体" w:hAnsi="宋体" w:eastAsia="宋体" w:cs="宋体"/>
          <w:color w:val="000"/>
          <w:sz w:val="28"/>
          <w:szCs w:val="28"/>
        </w:rPr>
        <w:t xml:space="preserve">中央党史研究室李忠杰教授、全国党建研究会王庭大研究员就这个问题进行讲解，并谈了他们的有关看法和建议。 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******在主持学习时发表了讲话。他指出，党的先进性建设是关系马克思主义政党生存发展的根本性问题，是马克思主义政党自身建设的根本任务。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我们党要始终保持先进性，就必须顺应时代的发展和人民的要求，自觉、主动、持续地推进先进性建设，努力使党的全部理论和工作体现时代性、把握规律性、富于创造性，使我们党始终与时代发展同步伐、与人民群众共命运。 ******强调，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要把先进性建设的要求贯穿于党的建设新的伟大工程的各个方面，从党的思想建设、组织建设、作风建设和制度建设上全面加以推进。要坚持用马克思列宁主义、毛泽东思想、邓小平理论和“三个代表”重要思想武装全党，引导全体党员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要坚持和健全民主集中制，着力把各级领导班子建设成为坚强团结的领导集体，切实把党的基层组织建设成为贯彻“三个代表”重要思想的组织者、推动者和实践者。要坚持立党为公、执政为民，牢记“两个务必”，大兴求真务实之风，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要建立健全充分反映党员和党组织意愿的党内民主制度，充分发挥广大党员和基层党组织参与党内事务的积极性和主动性，不断从制度上落实严格要求、严格教育、严格管理、严格监督的要求。 ******指出，加强党的先进性建设要同加强党的执政能力建设紧密结合起来，落实到提高治党治国治军的水平上来。</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切实抓好发展这个党执政兴国的第一要务，发展社会主义民主政治，发展社会主义文化，不断推进经济社会协调发展和人的全面进步。要坚持把立党为公、执政为民具体、深入地落实到各项工作中去，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胡锦涛强调，在全党开展保持共产党员先进性教育活动，是保持党的先进性的重要举措。各级党组织一定要深刻认识开展这次教育活动的重大意义，切实把这件大事抓紧、抓好、抓出实效。</w:t>
      </w:r>
    </w:p>
    <w:p>
      <w:pPr>
        <w:ind w:left="0" w:right="0" w:firstLine="560"/>
        <w:spacing w:before="450" w:after="450" w:line="312" w:lineRule="auto"/>
      </w:pPr>
      <w:r>
        <w:rPr>
          <w:rFonts w:ascii="宋体" w:hAnsi="宋体" w:eastAsia="宋体" w:cs="宋体"/>
          <w:color w:val="000"/>
          <w:sz w:val="28"/>
          <w:szCs w:val="28"/>
        </w:rPr>
        <w:t xml:space="preserve">要通过这次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进一步把党的先进性建设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2025-04-22T08:52:37+08:00</dcterms:created>
  <dcterms:modified xsi:type="dcterms:W3CDTF">2025-04-22T08:52:37+08:00</dcterms:modified>
</cp:coreProperties>
</file>

<file path=docProps/custom.xml><?xml version="1.0" encoding="utf-8"?>
<Properties xmlns="http://schemas.openxmlformats.org/officeDocument/2006/custom-properties" xmlns:vt="http://schemas.openxmlformats.org/officeDocument/2006/docPropsVTypes"/>
</file>