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讲话一、坚持以“三个代表”重要思想为指导，认真落实“两结合两为主”方针，进一步认识督查工作的重要性一要认识到做好新时期督查工作，是体现党的先进性，实践“三个代表”的内在要求。“三个代表”重要思想是注重实践的理论，是实干...</w:t>
      </w:r>
    </w:p>
    <w:p>
      <w:pPr>
        <w:ind w:left="0" w:right="0" w:firstLine="560"/>
        <w:spacing w:before="450" w:after="450" w:line="312" w:lineRule="auto"/>
      </w:pPr>
      <w:r>
        <w:rPr>
          <w:rFonts w:ascii="宋体" w:hAnsi="宋体" w:eastAsia="宋体" w:cs="宋体"/>
          <w:color w:val="000"/>
          <w:sz w:val="28"/>
          <w:szCs w:val="28"/>
        </w:rPr>
        <w:t xml:space="preserve">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年度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w:t>
      </w:r>
    </w:p>
    <w:p>
      <w:pPr>
        <w:ind w:left="0" w:right="0" w:firstLine="560"/>
        <w:spacing w:before="450" w:after="450" w:line="312" w:lineRule="auto"/>
      </w:pPr>
      <w:r>
        <w:rPr>
          <w:rFonts w:ascii="宋体" w:hAnsi="宋体" w:eastAsia="宋体" w:cs="宋体"/>
          <w:color w:val="000"/>
          <w:sz w:val="28"/>
          <w:szCs w:val="28"/>
        </w:rPr>
        <w:t xml:space="preserve">第一，要创新督查工作方式，以调研式督查和暗访式督查为主。坚持以暗访为主、以督查调研为主，这样才能真正发现问题，才能了解工作落实的真实情况。这对督查工作人员的要求就提高了，要求必须紧紧围绕党委重大决策和重要工作部署深入下去，深入基层、深入群众、深入实际，多开展调查研究，认真了解情况，不断发现问题，认真解决问题，从而推动决策和工作的一步步落实。要求督查工作人员切实转变工作作风，坚持不打招呼，不要陪同，直接深入基层，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2024-11-22T14:11:09+08:00</dcterms:created>
  <dcterms:modified xsi:type="dcterms:W3CDTF">2024-11-22T14:11:09+08:00</dcterms:modified>
</cp:coreProperties>
</file>

<file path=docProps/custom.xml><?xml version="1.0" encoding="utf-8"?>
<Properties xmlns="http://schemas.openxmlformats.org/officeDocument/2006/custom-properties" xmlns:vt="http://schemas.openxmlformats.org/officeDocument/2006/docPropsVTypes"/>
</file>