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一名学校教师的个人党性分析材料</w:t>
      </w:r>
      <w:bookmarkEnd w:id="1"/>
    </w:p>
    <w:p>
      <w:pPr>
        <w:jc w:val="center"/>
        <w:spacing w:before="0" w:after="450"/>
      </w:pPr>
      <w:r>
        <w:rPr>
          <w:rFonts w:ascii="Arial" w:hAnsi="Arial" w:eastAsia="Arial" w:cs="Arial"/>
          <w:color w:val="999999"/>
          <w:sz w:val="20"/>
          <w:szCs w:val="20"/>
        </w:rPr>
        <w:t xml:space="preserve">来源：网络  作者：雪海孤独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名学校教师的个人党性分析材料通过一段时间的学习使我认识到，开展党支部员先进教育活动，是新势下按照“三个代表”要求，加强党员队伍建设的现实需要，促使党员内练素质，外型形象，充分发挥党员的岗位先锋模范作用，根据学校支部“保选”活动计划的安排，...</w:t>
      </w:r>
    </w:p>
    <w:p>
      <w:pPr>
        <w:ind w:left="0" w:right="0" w:firstLine="560"/>
        <w:spacing w:before="450" w:after="450" w:line="312" w:lineRule="auto"/>
      </w:pPr>
      <w:r>
        <w:rPr>
          <w:rFonts w:ascii="宋体" w:hAnsi="宋体" w:eastAsia="宋体" w:cs="宋体"/>
          <w:color w:val="000"/>
          <w:sz w:val="28"/>
          <w:szCs w:val="28"/>
        </w:rPr>
        <w:t xml:space="preserve">一名学校教师的个人党性分析材料</w:t>
      </w:r>
    </w:p>
    <w:p>
      <w:pPr>
        <w:ind w:left="0" w:right="0" w:firstLine="560"/>
        <w:spacing w:before="450" w:after="450" w:line="312" w:lineRule="auto"/>
      </w:pPr>
      <w:r>
        <w:rPr>
          <w:rFonts w:ascii="宋体" w:hAnsi="宋体" w:eastAsia="宋体" w:cs="宋体"/>
          <w:color w:val="000"/>
          <w:sz w:val="28"/>
          <w:szCs w:val="28"/>
        </w:rPr>
        <w:t xml:space="preserve">通过一段时间的学习使我认识到，开展党支部员先进教育活动，是新势下按照“三个代表”要求，加强党员队伍建设的现实需要，促使党员内练素质，外型形象，充分发挥党员的岗位先锋模范作用，根据学校支部“保选”活动计划的安排，我圆满地完成第一阶段的学习任务后，在第二阶段学校支部通过各种形式广泛征求各种意见时，作为个人我及时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功底不够。理性认识源于感性认识，又高于感性认识，是付事物规律性的集中反映。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2、专业知识缺乏，业务水平不高。学校的后勤涉及到财务、财产设备、基建维修、食品质量、市场经济、价格变化等等方面，在管理中按程序办事，是防止腐败，责任分担瓣措施，而专业知识精、业务水平高是现行市场经济，信息时代的社会特点中，少花钱，办好事的重要条件。由于自己专业业务水平不高，就比较重视按程序办事，有时对一件事做完了，也难以肯定此事是否最佳方案。如西溪校区的校园网建设。</w:t>
      </w:r>
    </w:p>
    <w:p>
      <w:pPr>
        <w:ind w:left="0" w:right="0" w:firstLine="560"/>
        <w:spacing w:before="450" w:after="450" w:line="312" w:lineRule="auto"/>
      </w:pPr>
      <w:r>
        <w:rPr>
          <w:rFonts w:ascii="宋体" w:hAnsi="宋体" w:eastAsia="宋体" w:cs="宋体"/>
          <w:color w:val="000"/>
          <w:sz w:val="28"/>
          <w:szCs w:val="28"/>
        </w:rPr>
        <w:t xml:space="preserve">3、执行制度存在欠缺，有碍于情面的现象，如发票签字程度，或有时为学校办事而“打的”的超范围报销现象以及有的事在赔偿或追究责任上，由于本人处理意见的不明确，使得总务处有关人员在管理中进退两难，影响了制度执行的严肃性。对待学生有时也是过的去就好没有严格的要求。</w:t>
      </w:r>
    </w:p>
    <w:p>
      <w:pPr>
        <w:ind w:left="0" w:right="0" w:firstLine="560"/>
        <w:spacing w:before="450" w:after="450" w:line="312" w:lineRule="auto"/>
      </w:pPr>
      <w:r>
        <w:rPr>
          <w:rFonts w:ascii="宋体" w:hAnsi="宋体" w:eastAsia="宋体" w:cs="宋体"/>
          <w:color w:val="000"/>
          <w:sz w:val="28"/>
          <w:szCs w:val="28"/>
        </w:rPr>
        <w:t xml:space="preserve">4、普通话水平低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在管理事务中，常常会为别人着想，他这样做有什么理由，自认为不是什么原则性事，都会为别人开“绿灯”。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最全的党性分析材料，仅供学习，不得抄袭</w:t>
      </w:r>
    </w:p>
    <w:p>
      <w:pPr>
        <w:ind w:left="0" w:right="0" w:firstLine="560"/>
        <w:spacing w:before="450" w:after="450" w:line="312" w:lineRule="auto"/>
      </w:pPr>
      <w:r>
        <w:rPr>
          <w:rFonts w:ascii="宋体" w:hAnsi="宋体" w:eastAsia="宋体" w:cs="宋体"/>
          <w:color w:val="000"/>
          <w:sz w:val="28"/>
          <w:szCs w:val="28"/>
        </w:rPr>
        <w:t xml:space="preserve">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4、我会认真地学习普通话，争取不断有所进步。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2025-04-27T06:33:44+08:00</dcterms:created>
  <dcterms:modified xsi:type="dcterms:W3CDTF">2025-04-27T06:33:44+08:00</dcterms:modified>
</cp:coreProperties>
</file>

<file path=docProps/custom.xml><?xml version="1.0" encoding="utf-8"?>
<Properties xmlns="http://schemas.openxmlformats.org/officeDocument/2006/custom-properties" xmlns:vt="http://schemas.openxmlformats.org/officeDocument/2006/docPropsVTypes"/>
</file>