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司法局教育整顿查纠整改环节工作汇报</w:t>
      </w:r>
      <w:bookmarkEnd w:id="1"/>
    </w:p>
    <w:p>
      <w:pPr>
        <w:jc w:val="center"/>
        <w:spacing w:before="0" w:after="450"/>
      </w:pPr>
      <w:r>
        <w:rPr>
          <w:rFonts w:ascii="Arial" w:hAnsi="Arial" w:eastAsia="Arial" w:cs="Arial"/>
          <w:color w:val="999999"/>
          <w:sz w:val="20"/>
          <w:szCs w:val="20"/>
        </w:rPr>
        <w:t xml:space="preserve">来源：网络  作者：平静如水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司法局教育整顿查纠整改环节工作汇报政法队伍教育整顿工作开展以来，我局坚持问题导向与效果导向相统一。目前，我们主要做了以下几个方面工作：一是精心谋划，落实会议精神。及时学习贯彻省市县委推进会精神。第一时间召开局队伍教育整顿领导小组会议、局教育...</w:t>
      </w:r>
    </w:p>
    <w:p>
      <w:pPr>
        <w:ind w:left="0" w:right="0" w:firstLine="560"/>
        <w:spacing w:before="450" w:after="450" w:line="312" w:lineRule="auto"/>
      </w:pPr>
      <w:r>
        <w:rPr>
          <w:rFonts w:ascii="黑体" w:hAnsi="黑体" w:eastAsia="黑体" w:cs="黑体"/>
          <w:color w:val="000000"/>
          <w:sz w:val="36"/>
          <w:szCs w:val="36"/>
          <w:b w:val="1"/>
          <w:bCs w:val="1"/>
        </w:rPr>
        <w:t xml:space="preserve">司法局教育整顿查纠整改环节工作汇报</w:t>
      </w:r>
    </w:p>
    <w:p>
      <w:pPr>
        <w:ind w:left="0" w:right="0" w:firstLine="560"/>
        <w:spacing w:before="450" w:after="450" w:line="312" w:lineRule="auto"/>
      </w:pPr>
      <w:r>
        <w:rPr>
          <w:rFonts w:ascii="宋体" w:hAnsi="宋体" w:eastAsia="宋体" w:cs="宋体"/>
          <w:color w:val="000"/>
          <w:sz w:val="28"/>
          <w:szCs w:val="28"/>
        </w:rPr>
        <w:t xml:space="preserve">政法队伍教育整顿工作开展以来，我局坚持问题导向与效果导向相统一。目前，我们主要做了以下几个方面工作：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精心谋划，落实会议精神。及时学习贯彻省市县委推进会精神。第一时间召开局队伍教育整顿领导小组会议、局教育整顿办公室会议，深入贯彻习近平总书记重要指示和党中央决策部署，认真落实全国、全省、全市和全县政法队伍教育整顿工作推进会精神，传达学习省委xxx书记的讲话精神，研究部署具体推进措施组织制定《查纠整改环节工作方案》和《自查自纠工作方案》《顽瘴痼疾整治方案》《案件线索查办方案》，形成“1+3”工作推进体系，明确了各项工作任务，坚持“挂图作战”，工作细化到天，责任明确到人。</w:t>
      </w:r>
    </w:p>
    <w:p>
      <w:pPr>
        <w:ind w:left="0" w:right="0" w:firstLine="560"/>
        <w:spacing w:before="450" w:after="450" w:line="312" w:lineRule="auto"/>
      </w:pPr>
      <w:r>
        <w:rPr>
          <w:rFonts w:ascii="宋体" w:hAnsi="宋体" w:eastAsia="宋体" w:cs="宋体"/>
          <w:color w:val="000"/>
          <w:sz w:val="28"/>
          <w:szCs w:val="28"/>
        </w:rPr>
        <w:t xml:space="preserve">二是突出自查，召开专题会议。4月16日，组织召开全县司法行政系统队伍教育整顿工作推进会，对学习教育环节工作进行全面回顾总结，对查纠整改环节工作进行全面安排部署，深入进行思想发动，切实增强抓好查纠整改的政治自觉、思想自觉和行动自觉。4月19日，组织召开自查自纠工作会议，研究部署自查自纠相关工作。4月21日，组织召开局机关党员干部会议，对县局制定的《关于县司法行政队伍教育整顿期间适用“自查从宽、被查从严”政策的实施办法》进行集中宣讲，教育引导有思想包袱的干警敢于直面问题、勇于修正错误，依规依纪依法争取从宽处理。制定《关于全县司法行政领导干部撰写“政治忠诚”剖析材料的实施方案》，组织局领导班子成员认真撰写“政治忠诚”剖析材料，推动教育整顿触及实质、触及灵魂。</w:t>
      </w:r>
    </w:p>
    <w:p>
      <w:pPr>
        <w:ind w:left="0" w:right="0" w:firstLine="560"/>
        <w:spacing w:before="450" w:after="450" w:line="312" w:lineRule="auto"/>
      </w:pPr>
      <w:r>
        <w:rPr>
          <w:rFonts w:ascii="宋体" w:hAnsi="宋体" w:eastAsia="宋体" w:cs="宋体"/>
          <w:color w:val="000"/>
          <w:sz w:val="28"/>
          <w:szCs w:val="28"/>
        </w:rPr>
        <w:t xml:space="preserve">三是注重实效，开展谈心谈话。按照“五必谈”的要求，全面组织谈心谈话。谈话过程中，坚持上下之间层层谈、领导班子与分管科室和联系基层司法所负责人谈、普通干警随时谈、新入职晋职人员及时谈、苗头干警和关键岗位严肃谈、分管公共法律服务管理科领导与律师事务所主任谈、律师事务所主任与各律所。结合司法行政实际，我们从顽瘴痼疾、六大纪律两个大方面，将填报事项细化为子项目、填报事项，精心设计填报表格，坚持局领导班子带头，认真对照坚持，如实进行个人填报。目前，全体在编在岗人员、律师已全部填报完成。同时，继续把政治教育、英模教育贯穿全过程全领域，教育引导干警真正解决思想根子问题，打牢永葆忠诚干净担当政治本色的思想根基。组织对学习教育环节进行“回头看”，对工作基础不扎实的单位督促整改。近日，准备组织党员干部赴周恩来纪念馆、故居参观学习，推动党史学习教育往深里走、往实里走。制定了《局党组抓队伍教育整顿工作责任清单》《“一把手”抓队伍教育整顿工作责任清单》《司法行政干警教育整顿工作责任清单》三个清单，明确了各级职责，压实了工作责任。</w:t>
      </w:r>
    </w:p>
    <w:p>
      <w:pPr>
        <w:ind w:left="0" w:right="0" w:firstLine="560"/>
        <w:spacing w:before="450" w:after="450" w:line="312" w:lineRule="auto"/>
      </w:pPr>
      <w:r>
        <w:rPr>
          <w:rFonts w:ascii="宋体" w:hAnsi="宋体" w:eastAsia="宋体" w:cs="宋体"/>
          <w:color w:val="000"/>
          <w:sz w:val="28"/>
          <w:szCs w:val="28"/>
        </w:rPr>
        <w:t xml:space="preserve">四是压实责任，推进专项整治。坚持开门搞整治，向社会公布了顽瘴痼疾整治清单，接受人民群众监督。按照“定内容、定措施、定目标”，细化专项整治方案，做到边查边治、限期整治、彻底整治。主动联系公安机关，协助研判并反馈全县在矫的社区矫正对象动态轨迹及违法犯罪情况记录。对曾任法官、检察官、警官违规从事律师执业的情况进行了全面摸排，经初步排查，没有律师(包括工作人员)可能存在违反《公务员法》关于禁止执业的时间和区域限制的规定;没有律师可能存在违反《法官法》关于禁止执业的时间和区域限制的规定;没有律师可能存在违反《检察官法》关于禁止执业的时间和区域限制的规定。</w:t>
      </w:r>
    </w:p>
    <w:p>
      <w:pPr>
        <w:ind w:left="0" w:right="0" w:firstLine="560"/>
        <w:spacing w:before="450" w:after="450" w:line="312" w:lineRule="auto"/>
      </w:pPr>
      <w:r>
        <w:rPr>
          <w:rFonts w:ascii="宋体" w:hAnsi="宋体" w:eastAsia="宋体" w:cs="宋体"/>
          <w:color w:val="000"/>
          <w:sz w:val="28"/>
          <w:szCs w:val="28"/>
        </w:rPr>
        <w:t xml:space="preserve">下一步工作安排：</w:t>
      </w:r>
    </w:p>
    <w:p>
      <w:pPr>
        <w:ind w:left="0" w:right="0" w:firstLine="560"/>
        <w:spacing w:before="450" w:after="450" w:line="312" w:lineRule="auto"/>
      </w:pPr>
      <w:r>
        <w:rPr>
          <w:rFonts w:ascii="宋体" w:hAnsi="宋体" w:eastAsia="宋体" w:cs="宋体"/>
          <w:color w:val="000"/>
          <w:sz w:val="28"/>
          <w:szCs w:val="28"/>
        </w:rPr>
        <w:t xml:space="preserve">一是持续开展学习教育，坚持把学习教育贯穿教育整顿始终。对学习教育环节的工作组织“回头看”，坚持固强补弱，取得更多的思想成果。加强对司法所学习教育的督查指导，确保各项学习教育任务不折不扣地得到落实。</w:t>
      </w:r>
    </w:p>
    <w:p>
      <w:pPr>
        <w:ind w:left="0" w:right="0" w:firstLine="560"/>
        <w:spacing w:before="450" w:after="450" w:line="312" w:lineRule="auto"/>
      </w:pPr>
      <w:r>
        <w:rPr>
          <w:rFonts w:ascii="宋体" w:hAnsi="宋体" w:eastAsia="宋体" w:cs="宋体"/>
          <w:color w:val="000"/>
          <w:sz w:val="28"/>
          <w:szCs w:val="28"/>
        </w:rPr>
        <w:t xml:space="preserve">二是持续进行思想发动。凝聚思想共识，用好“谈心谈话”这一法宝，做深做细思想工作，帮助有疑虑的干警，打开心结、放下包袱、争取主动。坚持把“自查从宽、被查从严”这一鲜明导向把握好、坚持好，深刻阐明“主动查与被动查不一样”的道理，切实消除一些干警的侥幸心理和思想障碍。</w:t>
      </w:r>
    </w:p>
    <w:p>
      <w:pPr>
        <w:ind w:left="0" w:right="0" w:firstLine="560"/>
        <w:spacing w:before="450" w:after="450" w:line="312" w:lineRule="auto"/>
      </w:pPr>
      <w:r>
        <w:rPr>
          <w:rFonts w:ascii="宋体" w:hAnsi="宋体" w:eastAsia="宋体" w:cs="宋体"/>
          <w:color w:val="000"/>
          <w:sz w:val="28"/>
          <w:szCs w:val="28"/>
        </w:rPr>
        <w:t xml:space="preserve">三是持续落实查纠整改。严格对标对表，高标准、严要求抓好查纠整改，切实做到直面问题不遮不掩、紧盯问题立行立改、扭住问题建章立制。扎实做好“规定动作”，创新做亮“自选动作”。立足“我为群众办实事”实践活动，着眼做好当前司法行政各项工作，确保“当下治”与“长久立”一体推动、同向发力，力求更多的工作成果和制度成果。</w:t>
      </w:r>
    </w:p>
    <w:p>
      <w:pPr>
        <w:ind w:left="0" w:right="0" w:firstLine="560"/>
        <w:spacing w:before="450" w:after="450" w:line="312" w:lineRule="auto"/>
      </w:pPr>
      <w:r>
        <w:rPr>
          <w:rFonts w:ascii="宋体" w:hAnsi="宋体" w:eastAsia="宋体" w:cs="宋体"/>
          <w:color w:val="000"/>
          <w:sz w:val="28"/>
          <w:szCs w:val="28"/>
        </w:rPr>
        <w:t xml:space="preserve">四是持续压实工作责任。落细落小查纠整改环节任务清单和责任清单，压紧压实主体责任、协同责任、指导责任和直接责任。加强向市司法局、县委政法委请示汇报，凝聚工作合力，推动形成齐抓共管、协调一致的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2025-04-21T21:23:06+08:00</dcterms:created>
  <dcterms:modified xsi:type="dcterms:W3CDTF">2025-04-21T21:23:06+08:00</dcterms:modified>
</cp:coreProperties>
</file>

<file path=docProps/custom.xml><?xml version="1.0" encoding="utf-8"?>
<Properties xmlns="http://schemas.openxmlformats.org/officeDocument/2006/custom-properties" xmlns:vt="http://schemas.openxmlformats.org/officeDocument/2006/docPropsVTypes"/>
</file>