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主题教育专题组织生活会个人剖析材料</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主题教育专题组织生活会个人剖析材料按照局党组关于召开专题组织生活会工作要求，本人对认真剖析自身问题根源，现将有关情况报告如下。一、存在的问题(一)学习贯彻党的创新理论情况。在第二批主题教育过程中，本人严格对照主题教育对基层党员学习理论知识的...</w:t>
      </w:r>
    </w:p>
    <w:p>
      <w:pPr>
        <w:ind w:left="0" w:right="0" w:firstLine="560"/>
        <w:spacing w:before="450" w:after="450" w:line="312" w:lineRule="auto"/>
      </w:pPr>
      <w:r>
        <w:rPr>
          <w:rFonts w:ascii="黑体" w:hAnsi="黑体" w:eastAsia="黑体" w:cs="黑体"/>
          <w:color w:val="000000"/>
          <w:sz w:val="36"/>
          <w:szCs w:val="36"/>
          <w:b w:val="1"/>
          <w:bCs w:val="1"/>
        </w:rPr>
        <w:t xml:space="preserve">主题教育专题组织生活会个人剖析材料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按照局党组关于召开专题组织生活会工作要求，本人对认真剖析自身问题根源，现将有关情况报告如下。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情况。在第二批主题教育过程中，本人严格对照主题教育对基层党员学习理论知识的要求，通过支部组织的集中学习，党员之间的交流讨论，个人自学等方式，对党的二十大精神、《习近平新时代中国特色社会主义思想专题摘编》、习近平文化思想、习近平总书记关于媒体融合发展的重要论述、习近平总书记关于意识形态工作重要论述等进行系统学习，在此次主题教育过程中，使我对党的创新理论知识又有了全新的认识。但对标局党组要求，还存在对理论知识的深研细读不够，通盘把握不精准等问题，只习惯性的学习知识，把学到内容与自己目前从事的党建工作结合上还不多，对促进学用结合上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提高情况。作为一名党员，能够保持坚定正确的政治方向，在大是大非面前旗帜鲜明、立场坚定，始终做到对党忠诚老实。但在以下方面存在不足，一是政治敏锐性不高。在网络、微信上浏览资讯时，对同事朋友转发的一些敏感信息只是简单地一删了之，不能给予坚决的抵制和批评。二是积极宣传铸牢中华民族共同体意识不到位。自己虽然能够按照要求做到铸牢中华民族共同体意识，时刻秉持各民族团结统一、共谋发展的理念，但对网上出现的一些</w:t>
      </w:r>
    </w:p>
    <w:p>
      <w:pPr>
        <w:ind w:left="0" w:right="0" w:firstLine="560"/>
        <w:spacing w:before="450" w:after="450" w:line="312" w:lineRule="auto"/>
      </w:pPr>
      <w:r>
        <w:rPr>
          <w:rFonts w:ascii="宋体" w:hAnsi="宋体" w:eastAsia="宋体" w:cs="宋体"/>
          <w:color w:val="000"/>
          <w:sz w:val="28"/>
          <w:szCs w:val="28"/>
        </w:rPr>
        <w:t xml:space="preserve">不当言论、歪理邪说，秉着多一事不如少一事的心态，不能及时进行纠正批判，对促进民族团结所做的努力不够。</w:t>
      </w:r>
    </w:p>
    <w:p>
      <w:pPr>
        <w:ind w:left="0" w:right="0" w:firstLine="560"/>
        <w:spacing w:before="450" w:after="450" w:line="312" w:lineRule="auto"/>
      </w:pPr>
      <w:r>
        <w:rPr>
          <w:rFonts w:ascii="宋体" w:hAnsi="宋体" w:eastAsia="宋体" w:cs="宋体"/>
          <w:color w:val="000"/>
          <w:sz w:val="28"/>
          <w:szCs w:val="28"/>
        </w:rPr>
        <w:t xml:space="preserve">(三)联系服务群众情况。一是主动服务群众的意识不强。在落实局党组“双报到、双报告”制度方面存在推诿现象，满足于局党组安排的任务，自己到所在社区，深入居民家中，为群众服务解难题的次数较少，没能把共产党员的优秀品质充分发挥出来。二是专业技能有待提升。在面对党员有些关于党建工作的问题时，因为相关专业知识储备不足，导致个别问题不能及时准确答复，对支部推动工作不能起到很好指导作用。</w:t>
      </w:r>
    </w:p>
    <w:p>
      <w:pPr>
        <w:ind w:left="0" w:right="0" w:firstLine="560"/>
        <w:spacing w:before="450" w:after="450" w:line="312" w:lineRule="auto"/>
      </w:pPr>
      <w:r>
        <w:rPr>
          <w:rFonts w:ascii="宋体" w:hAnsi="宋体" w:eastAsia="宋体" w:cs="宋体"/>
          <w:color w:val="000"/>
          <w:sz w:val="28"/>
          <w:szCs w:val="28"/>
        </w:rPr>
        <w:t xml:space="preserve">(四)发挥先锋模范作用情况。一是攻坚克难的意识不强。在工作中有时存在不愿啃硬骨头，遇新形势新挑战的勇气不足。缺少为开创新局面而敢闯、敢试、敢冒风险的精神和勇气，不善于把党的方针政策同工作实际结合起来。比如，在党建工作中，对于各党支部长期存在的发展不平衡问题，一直没有深钻好的解决方案，配合部门主任对各党支部班子业务知识培训方面建言献策不积极。二是创新意识欠缺。工作中进取精神不够强，只安于做好领导交代的任务和自己本职的工作，不注重用创新思维去谋划工作，贯彻新发展理念还不够积极，用创新的举措去推动工作，导致工作按部就班，不敢打破原有的框架，求稳怕难，遇到新情况、新问题凭经验考虑的多，在创新举措方面不够大胆、思路不宽。比如，在局党组打造各党支部党建品牌建设方面，虽然知道个别支部上报的党建品牌已经不适用新形势发展，但因为对支部工</w:t>
      </w:r>
    </w:p>
    <w:p>
      <w:pPr>
        <w:ind w:left="0" w:right="0" w:firstLine="560"/>
        <w:spacing w:before="450" w:after="450" w:line="312" w:lineRule="auto"/>
      </w:pPr>
      <w:r>
        <w:rPr>
          <w:rFonts w:ascii="宋体" w:hAnsi="宋体" w:eastAsia="宋体" w:cs="宋体"/>
          <w:color w:val="000"/>
          <w:sz w:val="28"/>
          <w:szCs w:val="28"/>
        </w:rPr>
        <w:t xml:space="preserve">作思考不多，不能提供更有价值、更具创新提法的意见建议，所以只能按照现有情况进行申报，与全市对模范机关的要求还有差距。</w:t>
      </w:r>
    </w:p>
    <w:p>
      <w:pPr>
        <w:ind w:left="0" w:right="0" w:firstLine="560"/>
        <w:spacing w:before="450" w:after="450" w:line="312" w:lineRule="auto"/>
      </w:pPr>
      <w:r>
        <w:rPr>
          <w:rFonts w:ascii="宋体" w:hAnsi="宋体" w:eastAsia="宋体" w:cs="宋体"/>
          <w:color w:val="000"/>
          <w:sz w:val="28"/>
          <w:szCs w:val="28"/>
        </w:rPr>
        <w:t xml:space="preserve">关于宗教信仰和参与宗教活动情况：作为一名中共党员，本人不信仰任何宗教也不参与任何宗教活动。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要求不够严。对党的新政策、新战略、新要求学习领会不深、不细，把政治理论学习当作任务，通过会议集中学习得多，个人深钻细研的少，没有真正做到学深悟透做实。没有很好地把思想、工作和生活实际与习近平新时代中国特色社会主义思想精神紧密联系在一起，做到有效指导工作，全面推动工作。</w:t>
      </w:r>
    </w:p>
    <w:p>
      <w:pPr>
        <w:ind w:left="0" w:right="0" w:firstLine="560"/>
        <w:spacing w:before="450" w:after="450" w:line="312" w:lineRule="auto"/>
      </w:pPr>
      <w:r>
        <w:rPr>
          <w:rFonts w:ascii="宋体" w:hAnsi="宋体" w:eastAsia="宋体" w:cs="宋体"/>
          <w:color w:val="000"/>
          <w:sz w:val="28"/>
          <w:szCs w:val="28"/>
        </w:rPr>
        <w:t xml:space="preserve">(二)党性锻炼抓得不够紧。作为一名党员，自我感觉党性底子很好，认为只要原则上的问题不出错，在一些细枝末节上就不必较真，加强党性锻炼的紧迫感和自觉性有所弱化，没有经常按照党章要求来提升党性修养。艰苦奋斗的本色有所弱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(三)大局意识树得不够牢。</w:t>
      </w:r>
    </w:p>
    <w:p>
      <w:pPr>
        <w:ind w:left="0" w:right="0" w:firstLine="560"/>
        <w:spacing w:before="450" w:after="450" w:line="312" w:lineRule="auto"/>
      </w:pPr>
      <w:r>
        <w:rPr>
          <w:rFonts w:ascii="宋体" w:hAnsi="宋体" w:eastAsia="宋体" w:cs="宋体"/>
          <w:color w:val="000"/>
          <w:sz w:val="28"/>
          <w:szCs w:val="28"/>
        </w:rPr>
        <w:t xml:space="preserve">平时也要求自己工作中要注意紧紧围绕局党组工作解放思想、与时俱进，但在处理具体问题时存在脱节现象。大局观念还不够强，有时对工作只局限于部门内部事务，没有全面把业务工作与党建工作融合起来谋划工作。对党的群众路线认识不深，没有真正因为工作性质原因，平时与人民群众直接打交道的次数较少，在思想上、行动上弱化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作为新时代党员干部，要把党的领导贯彻到工作的全过程、各方面，坚定正确的政治方向，自觉在思想上政治上行动上同以习近平同志为核心的党中央保持高度一致，始终坚持以习近平新时代中国特色社会主义思想为指导，认真贯彻习近平文化思想，感悟思想伟力，强化政治要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增强宗旨意识，强化使命担当。牢记“民为邦本、本固邦宁”的古训和“群众利益无小事”的要求，加强自我锤炼，主动对标身边优秀共产党员和优秀员工，取长补短，提升自我，不断树牢党员意识，经常重温入党誓词，谨记入党时向党许下的铮铮誓言，做好本职工作的同时，服务好群众。坚持定期与身边的同事、对口帮扶的居民的谈心，虚心接受他人监督，倾听群众心声，尽其所能帮助协调解决群众所遇到的问题和困难，切实提高自身的服务能力。  </w:t>
      </w:r>
    </w:p>
    <w:p>
      <w:pPr>
        <w:ind w:left="0" w:right="0" w:firstLine="560"/>
        <w:spacing w:before="450" w:after="450" w:line="312" w:lineRule="auto"/>
      </w:pPr>
      <w:r>
        <w:rPr>
          <w:rFonts w:ascii="宋体" w:hAnsi="宋体" w:eastAsia="宋体" w:cs="宋体"/>
          <w:color w:val="000"/>
          <w:sz w:val="28"/>
          <w:szCs w:val="28"/>
        </w:rPr>
        <w:t xml:space="preserve">(三)转变工作作风，提高执行力。加强个人作风建设，坚持工作高标准、严要求，坚持时刻自我警醒，自我查摆，自我整改，不断提升综合素养，提高工作执行力，高效、高质量完成领导交办的各项工作任务，不断强化创新意识，对局党组发展积极建言献策，全力配合部门主任抓实党建工作、抓强支部建设，推动局党组“双融行动”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2025-04-22T00:06:39+08:00</dcterms:created>
  <dcterms:modified xsi:type="dcterms:W3CDTF">2025-04-22T00:06:39+08:00</dcterms:modified>
</cp:coreProperties>
</file>

<file path=docProps/custom.xml><?xml version="1.0" encoding="utf-8"?>
<Properties xmlns="http://schemas.openxmlformats.org/officeDocument/2006/custom-properties" xmlns:vt="http://schemas.openxmlformats.org/officeDocument/2006/docPropsVTypes"/>
</file>