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党支部2024年理论学习计划(含计划表)</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2024年理论学习计划(含计划表)为进一步加强党支部领导班子、全体党员理论武装和思想政治建设，不断提高理论素养、决策水平和创新能力，深化学习型党组织和学习型领导班子建设，现就2024年支部理论学习提出如下计划。一、总体要求以党的二十大...</w:t>
      </w:r>
    </w:p>
    <w:p>
      <w:pPr>
        <w:ind w:left="0" w:right="0" w:firstLine="560"/>
        <w:spacing w:before="450" w:after="450" w:line="312" w:lineRule="auto"/>
      </w:pPr>
      <w:r>
        <w:rPr>
          <w:rFonts w:ascii="黑体" w:hAnsi="黑体" w:eastAsia="黑体" w:cs="黑体"/>
          <w:color w:val="000000"/>
          <w:sz w:val="36"/>
          <w:szCs w:val="36"/>
          <w:b w:val="1"/>
          <w:bCs w:val="1"/>
        </w:rPr>
        <w:t xml:space="preserve">党支部2024年理论学习计划(含计划表)</w:t>
      </w:r>
    </w:p>
    <w:p>
      <w:pPr>
        <w:ind w:left="0" w:right="0" w:firstLine="560"/>
        <w:spacing w:before="450" w:after="450" w:line="312" w:lineRule="auto"/>
      </w:pPr>
      <w:r>
        <w:rPr>
          <w:rFonts w:ascii="宋体" w:hAnsi="宋体" w:eastAsia="宋体" w:cs="宋体"/>
          <w:color w:val="000"/>
          <w:sz w:val="28"/>
          <w:szCs w:val="28"/>
        </w:rPr>
        <w:t xml:space="preserve">为进一步加强党支部领导班子、全体党员理论武装和思想政治建设，不断提高理论素养、决策水平和创新能力，深化学习型党组织和学习型领导班子建设，现就2024年支部理论学习提出如下计划。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二十大精神和习近平新时代中国特色社会主义思想为指导，贯彻落实上级党委的决策部署，结合工作实际和年度重点工作，深入学习贯彻习近平新时代中国特色社会主义思想主题教育，积极创新学习方式，大力提升学习效果，不断提高领导班子和全体党员的理论水平和工作能力，为事业发展提供强有力的思想保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深入学习贯彻党的二十大精神，原原本本、全面准确学习领会习近平总书记在党的二十大上的报告和大会精神，深刻理解把握党的二十大提出的一系列重大思想理论、重大方针政策、重大工作部署，自觉把思想统一到党的二十大精神上来，把力量凝聚到贯彻落实大会提出的各项重大部署上来，全面推动兴起学习宣传贯彻党的二十大精神的热潮。</w:t>
      </w:r>
    </w:p>
    <w:p>
      <w:pPr>
        <w:ind w:left="0" w:right="0" w:firstLine="560"/>
        <w:spacing w:before="450" w:after="450" w:line="312" w:lineRule="auto"/>
      </w:pPr>
      <w:r>
        <w:rPr>
          <w:rFonts w:ascii="宋体" w:hAnsi="宋体" w:eastAsia="宋体" w:cs="宋体"/>
          <w:color w:val="000"/>
          <w:sz w:val="28"/>
          <w:szCs w:val="28"/>
        </w:rPr>
        <w:t xml:space="preserve">2.深入学习提高履职能力所需的业务知识。紧密结合工作实际，进一步解放思想，坚持总体国家安全观，坚持底线</w:t>
      </w:r>
    </w:p>
    <w:p>
      <w:pPr>
        <w:ind w:left="0" w:right="0" w:firstLine="560"/>
        <w:spacing w:before="450" w:after="450" w:line="312" w:lineRule="auto"/>
      </w:pPr>
      <w:r>
        <w:rPr>
          <w:rFonts w:ascii="宋体" w:hAnsi="宋体" w:eastAsia="宋体" w:cs="宋体"/>
          <w:color w:val="000"/>
          <w:sz w:val="28"/>
          <w:szCs w:val="28"/>
        </w:rPr>
        <w:t xml:space="preserve">思维和问题导向，以维护国家政治安全和校园稳定大局为首要任务。强化问题导向，强化底线思维，构建完善新时代安全治理体系，坚决维护广大群众生命财产安全，为高质量内涵发展筑牢安全屏障。</w:t>
      </w:r>
    </w:p>
    <w:p>
      <w:pPr>
        <w:ind w:left="0" w:right="0" w:firstLine="560"/>
        <w:spacing w:before="450" w:after="450" w:line="312" w:lineRule="auto"/>
      </w:pPr>
      <w:r>
        <w:rPr>
          <w:rFonts w:ascii="宋体" w:hAnsi="宋体" w:eastAsia="宋体" w:cs="宋体"/>
          <w:color w:val="000"/>
          <w:sz w:val="28"/>
          <w:szCs w:val="28"/>
        </w:rPr>
        <w:t xml:space="preserve">3.根据上级党委的部署和要求及时学习有关重要讲话精神和会议精神。</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(一)高度重视。充分认识理论学习的重要意义，切实增强学习的自觉性和主动性。把理论学习与领导干部素质提升工程结合起来，努力提高政治思想觉悟、思想道德水平和整体素质，切实发挥表率作用。</w:t>
      </w:r>
    </w:p>
    <w:p>
      <w:pPr>
        <w:ind w:left="0" w:right="0" w:firstLine="560"/>
        <w:spacing w:before="450" w:after="450" w:line="312" w:lineRule="auto"/>
      </w:pPr>
      <w:r>
        <w:rPr>
          <w:rFonts w:ascii="宋体" w:hAnsi="宋体" w:eastAsia="宋体" w:cs="宋体"/>
          <w:color w:val="000"/>
          <w:sz w:val="28"/>
          <w:szCs w:val="28"/>
        </w:rPr>
        <w:t xml:space="preserve">(二)严格制度。支部每月单数周周四组织理论学习，全体党员年度参加集中学习的出席率不得低于80%，特殊情况未能参加的，要事先向支部书记请假，事后通过自学补课，切实将理论学习落到实处。</w:t>
      </w:r>
    </w:p>
    <w:p>
      <w:pPr>
        <w:ind w:left="0" w:right="0" w:firstLine="560"/>
        <w:spacing w:before="450" w:after="450" w:line="312" w:lineRule="auto"/>
      </w:pPr>
      <w:r>
        <w:rPr>
          <w:rFonts w:ascii="宋体" w:hAnsi="宋体" w:eastAsia="宋体" w:cs="宋体"/>
          <w:color w:val="000"/>
          <w:sz w:val="28"/>
          <w:szCs w:val="28"/>
        </w:rPr>
        <w:t xml:space="preserve">(三)增强实效。改进学习方法，把集中学习和专题研讨、撰写心得等有机结合起来，坚持学习理论与指导实践相结合，与专题研讨相结合，与研究解决具体问题相结合，切实推进学习成果转化。</w:t>
      </w:r>
    </w:p>
    <w:p>
      <w:pPr>
        <w:ind w:left="0" w:right="0" w:firstLine="560"/>
        <w:spacing w:before="450" w:after="450" w:line="312" w:lineRule="auto"/>
      </w:pPr>
      <w:r>
        <w:rPr>
          <w:rFonts w:ascii="宋体" w:hAnsi="宋体" w:eastAsia="宋体" w:cs="宋体"/>
          <w:color w:val="000"/>
          <w:sz w:val="28"/>
          <w:szCs w:val="28"/>
        </w:rPr>
        <w:t xml:space="preserve">附件：党支部2024年理论学习计划表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党支部2024年理论学习计划表</w:t>
      </w:r>
    </w:p>
    <w:p>
      <w:pPr>
        <w:ind w:left="0" w:right="0" w:firstLine="560"/>
        <w:spacing w:before="450" w:after="450" w:line="312" w:lineRule="auto"/>
      </w:pPr>
      <w:r>
        <w:rPr>
          <w:rFonts w:ascii="宋体" w:hAnsi="宋体" w:eastAsia="宋体" w:cs="宋体"/>
          <w:color w:val="000"/>
          <w:sz w:val="28"/>
          <w:szCs w:val="28"/>
        </w:rPr>
        <w:t xml:space="preserve">序号学习时间学习内容形式</w:t>
      </w:r>
    </w:p>
    <w:p>
      <w:pPr>
        <w:ind w:left="0" w:right="0" w:firstLine="560"/>
        <w:spacing w:before="450" w:after="450" w:line="312" w:lineRule="auto"/>
      </w:pPr>
      <w:r>
        <w:rPr>
          <w:rFonts w:ascii="宋体" w:hAnsi="宋体" w:eastAsia="宋体" w:cs="宋体"/>
          <w:color w:val="000"/>
          <w:sz w:val="28"/>
          <w:szCs w:val="28"/>
        </w:rPr>
        <w:t xml:space="preserve">12024年1月学习党的二十大报告自主学习</w:t>
      </w:r>
    </w:p>
    <w:p>
      <w:pPr>
        <w:ind w:left="0" w:right="0" w:firstLine="560"/>
        <w:spacing w:before="450" w:after="450" w:line="312" w:lineRule="auto"/>
      </w:pPr>
      <w:r>
        <w:rPr>
          <w:rFonts w:ascii="宋体" w:hAnsi="宋体" w:eastAsia="宋体" w:cs="宋体"/>
          <w:color w:val="000"/>
          <w:sz w:val="28"/>
          <w:szCs w:val="28"/>
        </w:rPr>
        <w:t xml:space="preserve">22024年2月学习解放思想大讨论相关内容学习研讨</w:t>
      </w:r>
    </w:p>
    <w:p>
      <w:pPr>
        <w:ind w:left="0" w:right="0" w:firstLine="560"/>
        <w:spacing w:before="450" w:after="450" w:line="312" w:lineRule="auto"/>
      </w:pPr>
      <w:r>
        <w:rPr>
          <w:rFonts w:ascii="宋体" w:hAnsi="宋体" w:eastAsia="宋体" w:cs="宋体"/>
          <w:color w:val="000"/>
          <w:sz w:val="28"/>
          <w:szCs w:val="28"/>
        </w:rPr>
        <w:t xml:space="preserve">32024年3月学习2024年中央1号文件集中学习</w:t>
      </w:r>
    </w:p>
    <w:p>
      <w:pPr>
        <w:ind w:left="0" w:right="0" w:firstLine="560"/>
        <w:spacing w:before="450" w:after="450" w:line="312" w:lineRule="auto"/>
      </w:pPr>
      <w:r>
        <w:rPr>
          <w:rFonts w:ascii="宋体" w:hAnsi="宋体" w:eastAsia="宋体" w:cs="宋体"/>
          <w:color w:val="000"/>
          <w:sz w:val="28"/>
          <w:szCs w:val="28"/>
        </w:rPr>
        <w:t xml:space="preserve">4第十四届全国人民代表大会第二次会议《政府工作报告》学习研讨</w:t>
      </w:r>
    </w:p>
    <w:p>
      <w:pPr>
        <w:ind w:left="0" w:right="0" w:firstLine="560"/>
        <w:spacing w:before="450" w:after="450" w:line="312" w:lineRule="auto"/>
      </w:pPr>
      <w:r>
        <w:rPr>
          <w:rFonts w:ascii="宋体" w:hAnsi="宋体" w:eastAsia="宋体" w:cs="宋体"/>
          <w:color w:val="000"/>
          <w:sz w:val="28"/>
          <w:szCs w:val="28"/>
        </w:rPr>
        <w:t xml:space="preserve">52024年4月学习习近平总书记关于国家安全的重要讲话精神集中学习</w:t>
      </w:r>
    </w:p>
    <w:p>
      <w:pPr>
        <w:ind w:left="0" w:right="0" w:firstLine="560"/>
        <w:spacing w:before="450" w:after="450" w:line="312" w:lineRule="auto"/>
      </w:pPr>
      <w:r>
        <w:rPr>
          <w:rFonts w:ascii="宋体" w:hAnsi="宋体" w:eastAsia="宋体" w:cs="宋体"/>
          <w:color w:val="000"/>
          <w:sz w:val="28"/>
          <w:szCs w:val="28"/>
        </w:rPr>
        <w:t xml:space="preserve">6学习《习近平谈治国理政》第四卷学习研讨</w:t>
      </w:r>
    </w:p>
    <w:p>
      <w:pPr>
        <w:ind w:left="0" w:right="0" w:firstLine="560"/>
        <w:spacing w:before="450" w:after="450" w:line="312" w:lineRule="auto"/>
      </w:pPr>
      <w:r>
        <w:rPr>
          <w:rFonts w:ascii="宋体" w:hAnsi="宋体" w:eastAsia="宋体" w:cs="宋体"/>
          <w:color w:val="000"/>
          <w:sz w:val="28"/>
          <w:szCs w:val="28"/>
        </w:rPr>
        <w:t xml:space="preserve">72024年5月学习习近平总书记五一劳动节、五四青年节重要讲话精神集中学习</w:t>
      </w:r>
    </w:p>
    <w:p>
      <w:pPr>
        <w:ind w:left="0" w:right="0" w:firstLine="560"/>
        <w:spacing w:before="450" w:after="450" w:line="312" w:lineRule="auto"/>
      </w:pPr>
      <w:r>
        <w:rPr>
          <w:rFonts w:ascii="宋体" w:hAnsi="宋体" w:eastAsia="宋体" w:cs="宋体"/>
          <w:color w:val="000"/>
          <w:sz w:val="28"/>
          <w:szCs w:val="28"/>
        </w:rPr>
        <w:t xml:space="preserve">8《习近平谈治国理政》(第四卷)集中学习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92024年6月学习习近平总书记关于安全生产工作重要论述集中学习</w:t>
      </w:r>
    </w:p>
    <w:p>
      <w:pPr>
        <w:ind w:left="0" w:right="0" w:firstLine="560"/>
        <w:spacing w:before="450" w:after="450" w:line="312" w:lineRule="auto"/>
      </w:pPr>
      <w:r>
        <w:rPr>
          <w:rFonts w:ascii="宋体" w:hAnsi="宋体" w:eastAsia="宋体" w:cs="宋体"/>
          <w:color w:val="000"/>
          <w:sz w:val="28"/>
          <w:szCs w:val="28"/>
        </w:rPr>
        <w:t xml:space="preserve">10《习近平关于全面从严治党论述摘编》学习研讨</w:t>
      </w:r>
    </w:p>
    <w:p>
      <w:pPr>
        <w:ind w:left="0" w:right="0" w:firstLine="560"/>
        <w:spacing w:before="450" w:after="450" w:line="312" w:lineRule="auto"/>
      </w:pPr>
      <w:r>
        <w:rPr>
          <w:rFonts w:ascii="宋体" w:hAnsi="宋体" w:eastAsia="宋体" w:cs="宋体"/>
          <w:color w:val="000"/>
          <w:sz w:val="28"/>
          <w:szCs w:val="28"/>
        </w:rPr>
        <w:t xml:space="preserve">112024年7月学习习近平总书记关于党的历史及伟大建党精神的重要论述自主学习</w:t>
      </w:r>
    </w:p>
    <w:p>
      <w:pPr>
        <w:ind w:left="0" w:right="0" w:firstLine="560"/>
        <w:spacing w:before="450" w:after="450" w:line="312" w:lineRule="auto"/>
      </w:pPr>
      <w:r>
        <w:rPr>
          <w:rFonts w:ascii="宋体" w:hAnsi="宋体" w:eastAsia="宋体" w:cs="宋体"/>
          <w:color w:val="000"/>
          <w:sz w:val="28"/>
          <w:szCs w:val="28"/>
        </w:rPr>
        <w:t xml:space="preserve">122024年8月学习习近平总书记关于党的历史及伟大建党精神的重要论述自主学习</w:t>
      </w:r>
    </w:p>
    <w:p>
      <w:pPr>
        <w:ind w:left="0" w:right="0" w:firstLine="560"/>
        <w:spacing w:before="450" w:after="450" w:line="312" w:lineRule="auto"/>
      </w:pPr>
      <w:r>
        <w:rPr>
          <w:rFonts w:ascii="宋体" w:hAnsi="宋体" w:eastAsia="宋体" w:cs="宋体"/>
          <w:color w:val="000"/>
          <w:sz w:val="28"/>
          <w:szCs w:val="28"/>
        </w:rPr>
        <w:t xml:space="preserve">132024年9月学习习近平总书记关于抗战精神的重要论述集中学习</w:t>
      </w:r>
    </w:p>
    <w:p>
      <w:pPr>
        <w:ind w:left="0" w:right="0" w:firstLine="560"/>
        <w:spacing w:before="450" w:after="450" w:line="312" w:lineRule="auto"/>
      </w:pPr>
      <w:r>
        <w:rPr>
          <w:rFonts w:ascii="宋体" w:hAnsi="宋体" w:eastAsia="宋体" w:cs="宋体"/>
          <w:color w:val="000"/>
          <w:sz w:val="28"/>
          <w:szCs w:val="28"/>
        </w:rPr>
        <w:t xml:space="preserve">14《习近平新时代中国特色社会主义思想学习纲要》学习研讨</w:t>
      </w:r>
    </w:p>
    <w:p>
      <w:pPr>
        <w:ind w:left="0" w:right="0" w:firstLine="560"/>
        <w:spacing w:before="450" w:after="450" w:line="312" w:lineRule="auto"/>
      </w:pPr>
      <w:r>
        <w:rPr>
          <w:rFonts w:ascii="宋体" w:hAnsi="宋体" w:eastAsia="宋体" w:cs="宋体"/>
          <w:color w:val="000"/>
          <w:sz w:val="28"/>
          <w:szCs w:val="28"/>
        </w:rPr>
        <w:t xml:space="preserve">152024年10月学习习近平总书记在建国75周年的重要讲话集中学习</w:t>
      </w:r>
    </w:p>
    <w:p>
      <w:pPr>
        <w:ind w:left="0" w:right="0" w:firstLine="560"/>
        <w:spacing w:before="450" w:after="450" w:line="312" w:lineRule="auto"/>
      </w:pPr>
      <w:r>
        <w:rPr>
          <w:rFonts w:ascii="宋体" w:hAnsi="宋体" w:eastAsia="宋体" w:cs="宋体"/>
          <w:color w:val="000"/>
          <w:sz w:val="28"/>
          <w:szCs w:val="28"/>
        </w:rPr>
        <w:t xml:space="preserve">16《习近平谈治国理政》(第四卷)集中学习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172024年11月《习近平关于全面从严治党论述摘编》集中学习</w:t>
      </w:r>
    </w:p>
    <w:p>
      <w:pPr>
        <w:ind w:left="0" w:right="0" w:firstLine="560"/>
        <w:spacing w:before="450" w:after="450" w:line="312" w:lineRule="auto"/>
      </w:pPr>
      <w:r>
        <w:rPr>
          <w:rFonts w:ascii="宋体" w:hAnsi="宋体" w:eastAsia="宋体" w:cs="宋体"/>
          <w:color w:val="000"/>
          <w:sz w:val="28"/>
          <w:szCs w:val="28"/>
        </w:rPr>
        <w:t xml:space="preserve">18《习近平新时代中国特色社会主义思想学习纲要》集中学习</w:t>
      </w:r>
    </w:p>
    <w:p>
      <w:pPr>
        <w:ind w:left="0" w:right="0" w:firstLine="560"/>
        <w:spacing w:before="450" w:after="450" w:line="312" w:lineRule="auto"/>
      </w:pPr>
      <w:r>
        <w:rPr>
          <w:rFonts w:ascii="宋体" w:hAnsi="宋体" w:eastAsia="宋体" w:cs="宋体"/>
          <w:color w:val="000"/>
          <w:sz w:val="28"/>
          <w:szCs w:val="28"/>
        </w:rPr>
        <w:t xml:space="preserve">192024年12月学习习近平总书记关于交通安全的重要指示批示精神学习研讨</w:t>
      </w:r>
    </w:p>
    <w:p>
      <w:pPr>
        <w:ind w:left="0" w:right="0" w:firstLine="560"/>
        <w:spacing w:before="450" w:after="450" w:line="312" w:lineRule="auto"/>
      </w:pPr>
      <w:r>
        <w:rPr>
          <w:rFonts w:ascii="宋体" w:hAnsi="宋体" w:eastAsia="宋体" w:cs="宋体"/>
          <w:color w:val="000"/>
          <w:sz w:val="28"/>
          <w:szCs w:val="28"/>
        </w:rPr>
        <w:t xml:space="preserve">20《习近平谈治国理政》(第四卷)集中学习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注：以上学习内容可根据实际情况进行调整，根据上级党委的部署和要求及时学习有关重要讲话精神和会议精神。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2024-12-05T08:31:45+08:00</dcterms:created>
  <dcterms:modified xsi:type="dcterms:W3CDTF">2024-12-05T08:31:45+08:00</dcterms:modified>
</cp:coreProperties>
</file>

<file path=docProps/custom.xml><?xml version="1.0" encoding="utf-8"?>
<Properties xmlns="http://schemas.openxmlformats.org/officeDocument/2006/custom-properties" xmlns:vt="http://schemas.openxmlformats.org/officeDocument/2006/docPropsVTypes"/>
</file>