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公文报告范文大全(共8篇)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报告范文大全1&gt;一、定义调查报告是对某项工作、某个事件、某个问题，经过深入细致的调查后，将调查中收集到的材料加以系统整理，分析研究，以书面形式向组织和领导汇报调查情况的一种文书。&gt;二、格式要求1.标题：居中书写;2.正文：每段话第一句空...</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公文报告范文大全1</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公文报告范文大全2</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⒈公文种类：^v^会共有三类公文，^v^会文件、^v^会党组文件、^v^会办公室文件，各委室原则上不对外独立行文。如确需行文，由各委室会同办公室商定。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公文报告范文大全3</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公文报告范文大全4</w:t>
      </w:r>
    </w:p>
    <w:p>
      <w:pPr>
        <w:ind w:left="0" w:right="0" w:firstLine="560"/>
        <w:spacing w:before="450" w:after="450" w:line="312" w:lineRule="auto"/>
      </w:pPr>
      <w:r>
        <w:rPr>
          <w:rFonts w:ascii="宋体" w:hAnsi="宋体" w:eastAsia="宋体" w:cs="宋体"/>
          <w:color w:val="000"/>
          <w:sz w:val="28"/>
          <w:szCs w:val="28"/>
        </w:rPr>
        <w:t xml:space="preserve">^v^xxx委办公室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^v^xxx委办公室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公文报告范文大全5</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公文报告范文大全7</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公文报告范文大全8</w:t>
      </w:r>
    </w:p>
    <w:p>
      <w:pPr>
        <w:ind w:left="0" w:right="0" w:firstLine="560"/>
        <w:spacing w:before="450" w:after="450" w:line="312" w:lineRule="auto"/>
      </w:pPr>
      <w:r>
        <w:rPr>
          <w:rFonts w:ascii="宋体" w:hAnsi="宋体" w:eastAsia="宋体" w:cs="宋体"/>
          <w:color w:val="000"/>
          <w:sz w:val="28"/>
          <w:szCs w:val="28"/>
        </w:rPr>
        <w:t xml:space="preserve">镇党委积极引导、支持、鼓励xx在脱贫攻坚中发挥作用。在社会治安综合治理中，广大....，切实解决了贫困户家庭负担。</w:t>
      </w:r>
    </w:p>
    <w:p>
      <w:pPr>
        <w:ind w:left="0" w:right="0" w:firstLine="560"/>
        <w:spacing w:before="450" w:after="450" w:line="312" w:lineRule="auto"/>
      </w:pPr>
      <w:r>
        <w:rPr>
          <w:rFonts w:ascii="宋体" w:hAnsi="宋体" w:eastAsia="宋体" w:cs="宋体"/>
          <w:color w:val="000"/>
          <w:sz w:val="28"/>
          <w:szCs w:val="28"/>
        </w:rPr>
        <w:t xml:space="preserve">xx年我们虽然取得了一定成绩，但仍存在一些问题和不足:由于受经济条件的制约，对xx工作的经费投入还不能完全到位，在xx组织建设方面还有待进一步加强，xx模范带头作用还没有得到充分发挥。在今后的工作中，我们一定加以克服和解决。xx年我们将认真学习贯彻xx一系列方针政策.....，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充分发挥xx的光荣传统。实践证明.....，不断地开拓xx工作的新局面。二是加强xx思想政治教育，积极推荐....，进一步提高xx的政治素质。三是加强xx组织建设。要高标准....，进一步壮大xx队伍。四是建立xx分队。......，我们要积极引导他们发挥优势，带领周围群众致富奔小康，推动xx镇经济发展，提高群众生活水平。</w:t>
      </w:r>
    </w:p>
    <w:p>
      <w:pPr>
        <w:ind w:left="0" w:right="0" w:firstLine="560"/>
        <w:spacing w:before="450" w:after="450" w:line="312" w:lineRule="auto"/>
      </w:pPr>
      <w:r>
        <w:rPr>
          <w:rFonts w:ascii="宋体" w:hAnsi="宋体" w:eastAsia="宋体" w:cs="宋体"/>
          <w:color w:val="000"/>
          <w:sz w:val="28"/>
          <w:szCs w:val="28"/>
        </w:rPr>
        <w:t xml:space="preserve">总之，xx年xx镇将认真落实xx各项工作要求，解放思想，与时俱进，立足本职，勇于创新，为不断开创xx镇xx工作新局面而努力奋斗!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2025-01-19T08:07:42+08:00</dcterms:created>
  <dcterms:modified xsi:type="dcterms:W3CDTF">2025-01-19T08:07:42+08:00</dcterms:modified>
</cp:coreProperties>
</file>

<file path=docProps/custom.xml><?xml version="1.0" encoding="utf-8"?>
<Properties xmlns="http://schemas.openxmlformats.org/officeDocument/2006/custom-properties" xmlns:vt="http://schemas.openxmlformats.org/officeDocument/2006/docPropsVTypes"/>
</file>