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增加农民收入 破解小康难题</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2024）1号文件的主题，结合南部作为国定贫困县和...</w:t>
      </w:r>
    </w:p>
    <w:p>
      <w:pPr>
        <w:ind w:left="0" w:right="0" w:firstLine="560"/>
        <w:spacing w:before="450" w:after="450" w:line="312" w:lineRule="auto"/>
      </w:pPr>
      <w:r>
        <w:rPr>
          <w:rFonts w:ascii="宋体" w:hAnsi="宋体" w:eastAsia="宋体" w:cs="宋体"/>
          <w:color w:val="000"/>
          <w:sz w:val="28"/>
          <w:szCs w:val="28"/>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2024）1号文件的主题，结合南部作为国定贫困县和百万人口以上丘陵大县的基本县情，就较快地增加农民的收入，实现农民的殷切希望，顺应改革发展的客观要求，兑现党和政府的庄严承诺，从以下几个方面谈谈自己的感想：</w:t>
      </w:r>
    </w:p>
    <w:p>
      <w:pPr>
        <w:ind w:left="0" w:right="0" w:firstLine="560"/>
        <w:spacing w:before="450" w:after="450" w:line="312" w:lineRule="auto"/>
      </w:pPr>
      <w:r>
        <w:rPr>
          <w:rFonts w:ascii="宋体" w:hAnsi="宋体" w:eastAsia="宋体" w:cs="宋体"/>
          <w:color w:val="000"/>
          <w:sz w:val="28"/>
          <w:szCs w:val="28"/>
        </w:rPr>
        <w:t xml:space="preserve">目前农民收入增速缓慢的主要原因有：一是农民增收门路较窄，丘陵地区农民增收还局限在家庭经营、种养殖业和劳务输出，其中畜牧业总总收入的四分之一，劳务收入占总收入的一半；二是 农产品市场竞争力弱，价格持续低迷；三是 产业化经营步伐缓慢，结构调整带有一定的盲目性；四是农产品流通不畅，加工转化率低；五是地方经济趋紧，劳动力转移困难；六是基础设施建设和一些达标升级活动，加重了农民负担；七是农民群体科学文化素质较低，思想观念落后。</w:t>
      </w:r>
    </w:p>
    <w:p>
      <w:pPr>
        <w:ind w:left="0" w:right="0" w:firstLine="560"/>
        <w:spacing w:before="450" w:after="450" w:line="312" w:lineRule="auto"/>
      </w:pPr>
      <w:r>
        <w:rPr>
          <w:rFonts w:ascii="宋体" w:hAnsi="宋体" w:eastAsia="宋体" w:cs="宋体"/>
          <w:color w:val="000"/>
          <w:sz w:val="28"/>
          <w:szCs w:val="28"/>
        </w:rPr>
        <w:t xml:space="preserve">较快增加农民收入，既要从内部挖掘潜力，又要拓展外部空间。</w:t>
      </w:r>
    </w:p>
    <w:p>
      <w:pPr>
        <w:ind w:left="0" w:right="0" w:firstLine="560"/>
        <w:spacing w:before="450" w:after="450" w:line="312" w:lineRule="auto"/>
      </w:pPr>
      <w:r>
        <w:rPr>
          <w:rFonts w:ascii="宋体" w:hAnsi="宋体" w:eastAsia="宋体" w:cs="宋体"/>
          <w:color w:val="000"/>
          <w:sz w:val="28"/>
          <w:szCs w:val="28"/>
        </w:rPr>
        <w:t xml:space="preserve">一、调整和优化结构，以提高产量与质量促进农民增收</w:t>
      </w:r>
    </w:p>
    <w:p>
      <w:pPr>
        <w:ind w:left="0" w:right="0" w:firstLine="560"/>
        <w:spacing w:before="450" w:after="450" w:line="312" w:lineRule="auto"/>
      </w:pPr>
      <w:r>
        <w:rPr>
          <w:rFonts w:ascii="宋体" w:hAnsi="宋体" w:eastAsia="宋体" w:cs="宋体"/>
          <w:color w:val="000"/>
          <w:sz w:val="28"/>
          <w:szCs w:val="28"/>
        </w:rPr>
        <w:t xml:space="preserve">在巩固和提高粮食综合生产能力的基础上，着重调整和优化种养业结构、品种结构和品质结构，通过择优基地和实施项目投资拉动，将生猪、蚕桑、水果、中药材、龙竹、水产发展壮大成为六大支柱产业，构建百万头dly优质肉猪大县、蚕桑一体化经营大县，将已注册的国优果品脆香柚、“西河山羊”、“升钟鱼”、“城隍垭梨”、“唐西城枇杷”按规模化、标准化生产，构建无公害农产品大县，以优质和规模提高农产品的商品率及经济效益，增加农民的收入。</w:t>
      </w:r>
    </w:p>
    <w:p>
      <w:pPr>
        <w:ind w:left="0" w:right="0" w:firstLine="560"/>
        <w:spacing w:before="450" w:after="450" w:line="312" w:lineRule="auto"/>
      </w:pPr>
      <w:r>
        <w:rPr>
          <w:rFonts w:ascii="宋体" w:hAnsi="宋体" w:eastAsia="宋体" w:cs="宋体"/>
          <w:color w:val="000"/>
          <w:sz w:val="28"/>
          <w:szCs w:val="28"/>
        </w:rPr>
        <w:t xml:space="preserve">二、实施农业产业化经营，以延长产业链促进农民增收</w:t>
      </w:r>
    </w:p>
    <w:p>
      <w:pPr>
        <w:ind w:left="0" w:right="0" w:firstLine="560"/>
        <w:spacing w:before="450" w:after="450" w:line="312" w:lineRule="auto"/>
      </w:pPr>
      <w:r>
        <w:rPr>
          <w:rFonts w:ascii="宋体" w:hAnsi="宋体" w:eastAsia="宋体" w:cs="宋体"/>
          <w:color w:val="000"/>
          <w:sz w:val="28"/>
          <w:szCs w:val="28"/>
        </w:rPr>
        <w:t xml:space="preserve">牢固树立“扶持龙头企业就是扶持农民，扶持产业化就是扶持农业”的观念，通过政策激励、提供环境、协调关系等方式，加大对绿神丝绸、蜀佳油脂、西河山羊、福源食品、龙竹公司等效益好、潜力大、带动力强的龙头企业的扶持力度，增强其示范、带动和辐射功能，走“公司+基地+农户”的路子，建立利益共同体，发展订单农业，完善产、加、销产业链条，依靠企业开拓市场、减小风险，让农民参与收益的第二次分配，从而增加农民收入。</w:t>
      </w:r>
    </w:p>
    <w:p>
      <w:pPr>
        <w:ind w:left="0" w:right="0" w:firstLine="560"/>
        <w:spacing w:before="450" w:after="450" w:line="312" w:lineRule="auto"/>
      </w:pPr>
      <w:r>
        <w:rPr>
          <w:rFonts w:ascii="宋体" w:hAnsi="宋体" w:eastAsia="宋体" w:cs="宋体"/>
          <w:color w:val="000"/>
          <w:sz w:val="28"/>
          <w:szCs w:val="28"/>
        </w:rPr>
        <w:t xml:space="preserve">三、搞好农产品加工，以增加附加值促进农民增收</w:t>
      </w:r>
    </w:p>
    <w:p>
      <w:pPr>
        <w:ind w:left="0" w:right="0" w:firstLine="560"/>
        <w:spacing w:before="450" w:after="450" w:line="312" w:lineRule="auto"/>
      </w:pPr>
      <w:r>
        <w:rPr>
          <w:rFonts w:ascii="宋体" w:hAnsi="宋体" w:eastAsia="宋体" w:cs="宋体"/>
          <w:color w:val="000"/>
          <w:sz w:val="28"/>
          <w:szCs w:val="28"/>
        </w:rPr>
        <w:t xml:space="preserve">目前绝大多数农民从事的是初级农产品的生产，从加工环节获取的收益较少，既影响到增收，又影响到产业的发展。改变这一状况，应通过户办、联户办和招商引资办等多种形式一齐上的办法，扩大初级加工，发展精深加工，扩张粮油加工，拓展畜禽产品加工，新上果蔬储藏、保鲜和新鲜饮品加工，将本地的低成本原料加工成市场畅销的高附加值的产品，提高产品产商品率，促进农民在加工转化增值中直接或间接地获取收益。</w:t>
      </w:r>
    </w:p>
    <w:p>
      <w:pPr>
        <w:ind w:left="0" w:right="0" w:firstLine="560"/>
        <w:spacing w:before="450" w:after="450" w:line="312" w:lineRule="auto"/>
      </w:pPr>
      <w:r>
        <w:rPr>
          <w:rFonts w:ascii="宋体" w:hAnsi="宋体" w:eastAsia="宋体" w:cs="宋体"/>
          <w:color w:val="000"/>
          <w:sz w:val="28"/>
          <w:szCs w:val="28"/>
        </w:rPr>
        <w:t xml:space="preserve">四、壮大劳务产业，以转移剩余劳动力促进农民增收</w:t>
      </w:r>
    </w:p>
    <w:p>
      <w:pPr>
        <w:ind w:left="0" w:right="0" w:firstLine="560"/>
        <w:spacing w:before="450" w:after="450" w:line="312" w:lineRule="auto"/>
      </w:pPr>
      <w:r>
        <w:rPr>
          <w:rFonts w:ascii="宋体" w:hAnsi="宋体" w:eastAsia="宋体" w:cs="宋体"/>
          <w:color w:val="000"/>
          <w:sz w:val="28"/>
          <w:szCs w:val="28"/>
        </w:rPr>
        <w:t xml:space="preserve">转移剩余劳动力是欠发达地区将劳动力资源优势转化为经济优势的最佳选择，是增收富民的一项特殊产业。通过以产业形式输出劳动力，既可显著提高农民的经济收入，积累生产发展资金，促进农业产业结构调整，为土地流转创造条件，还可在观念更新和素质提高的基础上为务工人员回乡创业和造就新型农民打下基础。我县通过政府组织输出、项目带动输出、移民性输出、建立基地输出、企业带动输出、对口帮扶输出、就地转移和拓展境外输出，保障了劳务输出的稳定性和可靠性。我县2024年劳务输出38.6万人，实现劳务收入20.3亿元。劳务输出成为以一业带多业发展的支柱产业，为特困乡村和特困户的脱贫致富作出了贡献。</w:t>
      </w:r>
    </w:p>
    <w:p>
      <w:pPr>
        <w:ind w:left="0" w:right="0" w:firstLine="560"/>
        <w:spacing w:before="450" w:after="450" w:line="312" w:lineRule="auto"/>
      </w:pPr>
      <w:r>
        <w:rPr>
          <w:rFonts w:ascii="宋体" w:hAnsi="宋体" w:eastAsia="宋体" w:cs="宋体"/>
          <w:color w:val="000"/>
          <w:sz w:val="28"/>
          <w:szCs w:val="28"/>
        </w:rPr>
        <w:t xml:space="preserve">五、改善生产条件，以夯实发展基础促进农民增收</w:t>
      </w:r>
    </w:p>
    <w:p>
      <w:pPr>
        <w:ind w:left="0" w:right="0" w:firstLine="560"/>
        <w:spacing w:before="450" w:after="450" w:line="312" w:lineRule="auto"/>
      </w:pPr>
      <w:r>
        <w:rPr>
          <w:rFonts w:ascii="宋体" w:hAnsi="宋体" w:eastAsia="宋体" w:cs="宋体"/>
          <w:color w:val="000"/>
          <w:sz w:val="28"/>
          <w:szCs w:val="28"/>
        </w:rPr>
        <w:t xml:space="preserve">六、创新发展与保障机制，以减轻负担促进农民增收</w:t>
      </w:r>
    </w:p>
    <w:p>
      <w:pPr>
        <w:ind w:left="0" w:right="0" w:firstLine="560"/>
        <w:spacing w:before="450" w:after="450" w:line="312" w:lineRule="auto"/>
      </w:pPr>
      <w:r>
        <w:rPr>
          <w:rFonts w:ascii="宋体" w:hAnsi="宋体" w:eastAsia="宋体" w:cs="宋体"/>
          <w:color w:val="000"/>
          <w:sz w:val="28"/>
          <w:szCs w:val="28"/>
        </w:rPr>
        <w:t xml:space="preserve">一是正确引导土地使用权流转。土地使用权合理流转是解决千家万户分户作业与产业化经营及千变万化大市场之间矛盾的最有效的办法。只有土地使用权流转才能实现土地的适度规模经营，促进土地向有资金、懂技术、善经营的种田能手和大户、业主、公司流转，实现向产业化经营过度。农民在获得土地使用权有偿转让收益的同时，还可从土地以外的务工经商等环节获得收入，既保证了农民增收，又为业主经营提供了最基本的条件。我县依靠土地流转培育出了全省养蚕状元罗先锋，目前他与县内农户以股份制经营桑园2300亩，张平产茧可提高10~15公斤产量，带动农户增收效益显著。我县坚持“依法、自愿、有偿”的原则，采取“转、租、卖、股”等形式放活经营权，促进土地使用权合理有序流转。目前土地流转面积已达10万亩，从事蚕桑、优质水果、商品蔬菜生产及经营养殖业及农产品加工业的业主已有500余户。三是推进新型生产关系。中农合创”是中国后发展地区农业合作创业事业的简称，它在全国600个贫困县中的“三区合一”的地方（即同时为贫困地区、生态脆弱地区、为新中国建立和建设作出过重大贡献的地区）实施。“中农合创”项目在投入机制上，由项目总部、实施地政府财政和项目农户三方合作，以资金、实物、土地、劳动力等形式共同投资。这种投入方式既包含了生产环节又包含了分配环节三者间的经济关系，在实质上就是三者间的生产关系，这种生产关系是在农村家庭联产承包责任制基础上构建的一种新型的生产关系。实施“中农合创”项目，通过项目对大范围农户的技能培训和龙头企业的带动与辐射，能够分区域、分阶段地提高全县劳动者的综合素质。推进“中农合创”项目运作模式这种新型的生产关系，对于促进我县生产力发展和传统生猪产业换代升级有着极其重大的现实意义，目前投ly母猪4000头，覆盖60%的乡镇，全县dly优质肉猪良繁体系已经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2025-01-19T07:54:45+08:00</dcterms:created>
  <dcterms:modified xsi:type="dcterms:W3CDTF">2025-01-19T07:54:45+08:00</dcterms:modified>
</cp:coreProperties>
</file>

<file path=docProps/custom.xml><?xml version="1.0" encoding="utf-8"?>
<Properties xmlns="http://schemas.openxmlformats.org/officeDocument/2006/custom-properties" xmlns:vt="http://schemas.openxmlformats.org/officeDocument/2006/docPropsVTypes"/>
</file>