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党性剖析材料（交通局版）</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是2024年7月光荣加入中国共产党。一、存在的主要问题和不足(二)工作上表现为：1、缺乏群众意识观念和协作精神。认为本职工作和领导交办的工作才是自己必须完成的工作，领导没有要求和安排，主动性差。2、标准不高，要求不严，缺乏钻研精神和创新精...</w:t>
      </w:r>
    </w:p>
    <w:p>
      <w:pPr>
        <w:ind w:left="0" w:right="0" w:firstLine="560"/>
        <w:spacing w:before="450" w:after="450" w:line="312" w:lineRule="auto"/>
      </w:pPr>
      <w:r>
        <w:rPr>
          <w:rFonts w:ascii="宋体" w:hAnsi="宋体" w:eastAsia="宋体" w:cs="宋体"/>
          <w:color w:val="000"/>
          <w:sz w:val="28"/>
          <w:szCs w:val="28"/>
        </w:rPr>
        <w:t xml:space="preserve">我是2024年7月光荣加入中国共产党。</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(二)工作上表现为：</w:t>
      </w:r>
    </w:p>
    <w:p>
      <w:pPr>
        <w:ind w:left="0" w:right="0" w:firstLine="560"/>
        <w:spacing w:before="450" w:after="450" w:line="312" w:lineRule="auto"/>
      </w:pPr>
      <w:r>
        <w:rPr>
          <w:rFonts w:ascii="宋体" w:hAnsi="宋体" w:eastAsia="宋体" w:cs="宋体"/>
          <w:color w:val="000"/>
          <w:sz w:val="28"/>
          <w:szCs w:val="28"/>
        </w:rPr>
        <w:t xml:space="preserve">1、缺乏群众意识观念和协作精神。认为本职工作和领导交办的工作才是自己必须完成的工作，领导没有要求和安排，主动性差。</w:t>
      </w:r>
    </w:p>
    <w:p>
      <w:pPr>
        <w:ind w:left="0" w:right="0" w:firstLine="560"/>
        <w:spacing w:before="450" w:after="450" w:line="312" w:lineRule="auto"/>
      </w:pPr>
      <w:r>
        <w:rPr>
          <w:rFonts w:ascii="宋体" w:hAnsi="宋体" w:eastAsia="宋体" w:cs="宋体"/>
          <w:color w:val="000"/>
          <w:sz w:val="28"/>
          <w:szCs w:val="28"/>
        </w:rPr>
        <w:t xml:space="preserve">2、标准不高，要求不严，缺乏钻研精神和创新精神，按部就班做好就行，工作方法比较简单，要求也不高，任凭经验或“老一套”完成。</w:t>
      </w:r>
    </w:p>
    <w:p>
      <w:pPr>
        <w:ind w:left="0" w:right="0" w:firstLine="560"/>
        <w:spacing w:before="450" w:after="450" w:line="312" w:lineRule="auto"/>
      </w:pPr>
      <w:r>
        <w:rPr>
          <w:rFonts w:ascii="宋体" w:hAnsi="宋体" w:eastAsia="宋体" w:cs="宋体"/>
          <w:color w:val="000"/>
          <w:sz w:val="28"/>
          <w:szCs w:val="28"/>
        </w:rPr>
        <w:t xml:space="preserve">3、开展批评和自我批评不够，对自身存在的问题或错误，别人提出批评指正，心里不痛快，有抵触情绪，对别人的问题和错误也未及时给予指出或向领导汇报，生怕得罪人，与人过不去，有些虽然敢去正视，但也是深度不够，触动不大，效果不好。</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一）放松了政治理论，放松了世界观的改造，对马克思主义的立场、观点和方法学习不深入，理解不深透，掌握不全面，不能充分用历史唯物主义的观点正确地认识世界和人类社会发展的客观规律，对人民群众是推动历史向前发展的真正英雄理解不深，对当前党内存在的问题不能正确认识，这是造成对党的理想信念、党的服务宗旨和对党员党性认识思想上存在问题的最重要原因，不能用辩证唯物主义观点实事求是地认识问题、分析问题和解决问题，这是造成在工作和作风上存在问题的又一根本原因。</w:t>
      </w:r>
    </w:p>
    <w:p>
      <w:pPr>
        <w:ind w:left="0" w:right="0" w:firstLine="560"/>
        <w:spacing w:before="450" w:after="450" w:line="312" w:lineRule="auto"/>
      </w:pPr>
      <w:r>
        <w:rPr>
          <w:rFonts w:ascii="宋体" w:hAnsi="宋体" w:eastAsia="宋体" w:cs="宋体"/>
          <w:color w:val="000"/>
          <w:sz w:val="28"/>
          <w:szCs w:val="28"/>
        </w:rPr>
        <w:t xml:space="preserve">（二）对运管工作的重要性认识不足，没有把它作为自己为之奋斗终生的事业来看待。这也是上述问题存在的原因之一。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针对上述反思查找出来的问题，结合剖析出来的思想根源，按照先进性教育“边查边改”和局党委“边查速改”要求，认真制定周密方案，并在以下几下方面进行改进：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树立坚定的理想信念。时代在发展，历史在前进，但党的工人阶级政党的性质不会改变，党的基本价值导向和目标也不会变。作为交通运输管理的一名普通党员，应当不断地加强学习，保持思想上与党的政治理论发展要求相适应，始终把握正确的政治方向，胸怀共产主义理想和中国特色社会主义信念，以政治理论和“三个代表”重要思想为指导，自觉参加社会主义现代化建设的伟大实践，全身心投身于交通运输事业，在思想、作风和工作岗位上努力体现共产党员的先进性。</w:t>
      </w:r>
    </w:p>
    <w:p>
      <w:pPr>
        <w:ind w:left="0" w:right="0" w:firstLine="560"/>
        <w:spacing w:before="450" w:after="450" w:line="312" w:lineRule="auto"/>
      </w:pPr>
      <w:r>
        <w:rPr>
          <w:rFonts w:ascii="宋体" w:hAnsi="宋体" w:eastAsia="宋体" w:cs="宋体"/>
          <w:color w:val="000"/>
          <w:sz w:val="28"/>
          <w:szCs w:val="28"/>
        </w:rPr>
        <w:t xml:space="preserve">（二）树立一心一意为人民服务的观念，做以严格执法，热情服务，积极为企业、车主办实事办好事。</w:t>
      </w:r>
    </w:p>
    <w:p>
      <w:pPr>
        <w:ind w:left="0" w:right="0" w:firstLine="560"/>
        <w:spacing w:before="450" w:after="450" w:line="312" w:lineRule="auto"/>
      </w:pPr>
      <w:r>
        <w:rPr>
          <w:rFonts w:ascii="宋体" w:hAnsi="宋体" w:eastAsia="宋体" w:cs="宋体"/>
          <w:color w:val="000"/>
          <w:sz w:val="28"/>
          <w:szCs w:val="28"/>
        </w:rPr>
        <w:t xml:space="preserve">(三)做学习型的党员，十六届四中全会提出，要努力建设学习型的党，作为基层党员，就要做一名学习型党员，除了要坚持不懈地学好政治理论党的政策法规和专业知识外，还要增加外语知识，现代科技应用知识等综合知识的学习，以学习促先进性保持，以学习促工作开展，以学习促为人民服务本领的提高。</w:t>
      </w:r>
    </w:p>
    <w:p>
      <w:pPr>
        <w:ind w:left="0" w:right="0" w:firstLine="560"/>
        <w:spacing w:before="450" w:after="450" w:line="312" w:lineRule="auto"/>
      </w:pPr>
      <w:r>
        <w:rPr>
          <w:rFonts w:ascii="宋体" w:hAnsi="宋体" w:eastAsia="宋体" w:cs="宋体"/>
          <w:color w:val="000"/>
          <w:sz w:val="28"/>
          <w:szCs w:val="28"/>
        </w:rPr>
        <w:t xml:space="preserve">（四）发扬敢于创新精神，创新是民族的灵魂，是我们党与时俱进，保持旺盛生命力的关键因素，也是我们党顺应时代发展和历史前进的内在动力。要善于总结经验，敢于破旧立新，保持与时俱进的精神状态，不断投身新的实践，研究新的问题，总结新的经验，创造性的开展交通运输各项管理工作。</w:t>
      </w:r>
    </w:p>
    <w:p>
      <w:pPr>
        <w:ind w:left="0" w:right="0" w:firstLine="560"/>
        <w:spacing w:before="450" w:after="450" w:line="312" w:lineRule="auto"/>
      </w:pPr>
      <w:r>
        <w:rPr>
          <w:rFonts w:ascii="宋体" w:hAnsi="宋体" w:eastAsia="宋体" w:cs="宋体"/>
          <w:color w:val="000"/>
          <w:sz w:val="28"/>
          <w:szCs w:val="28"/>
        </w:rPr>
        <w:t xml:space="preserve">（五）增强党的观念，发挥先锋模范作用，始终走在群众的前列，在工作和学习中为群众做出表率，从而产生感召力、凝聚力和向心力。</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进取，在局党委的领导下，与全体同志齐心协力，努力工作，为筠连交通运输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2025-01-19T14:18:00+08:00</dcterms:created>
  <dcterms:modified xsi:type="dcterms:W3CDTF">2025-01-19T14:18:00+08:00</dcterms:modified>
</cp:coreProperties>
</file>

<file path=docProps/custom.xml><?xml version="1.0" encoding="utf-8"?>
<Properties xmlns="http://schemas.openxmlformats.org/officeDocument/2006/custom-properties" xmlns:vt="http://schemas.openxmlformats.org/officeDocument/2006/docPropsVTypes"/>
</file>