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中国农业发展概况(二)</w:t>
      </w:r>
      <w:bookmarkEnd w:id="1"/>
    </w:p>
    <w:p>
      <w:pPr>
        <w:jc w:val="center"/>
        <w:spacing w:before="0" w:after="450"/>
      </w:pPr>
      <w:r>
        <w:rPr>
          <w:rFonts w:ascii="Arial" w:hAnsi="Arial" w:eastAsia="Arial" w:cs="Arial"/>
          <w:color w:val="999999"/>
          <w:sz w:val="20"/>
          <w:szCs w:val="20"/>
        </w:rPr>
        <w:t xml:space="preserve">来源：网络  作者：紫云飞舞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四）农业和农村经济体制发生了重大变革，全方位农业对外开放格局已经形成90年代以来，特别是中国共产党十四大提出建立社会主义市场经济体制的目标以后，农村经济体制改革不断深化，农业的市场化程度不断提高，市场机制已在国家宏观调控下发挥对农业资源配...</w:t>
      </w:r>
    </w:p>
    <w:p>
      <w:pPr>
        <w:ind w:left="0" w:right="0" w:firstLine="560"/>
        <w:spacing w:before="450" w:after="450" w:line="312" w:lineRule="auto"/>
      </w:pPr>
      <w:r>
        <w:rPr>
          <w:rFonts w:ascii="宋体" w:hAnsi="宋体" w:eastAsia="宋体" w:cs="宋体"/>
          <w:color w:val="000"/>
          <w:sz w:val="28"/>
          <w:szCs w:val="28"/>
        </w:rPr>
        <w:t xml:space="preserve">（四）农业和农村经济体制发生了重大变革，全方位农业对外开放格局已经形成</w:t>
      </w:r>
    </w:p>
    <w:p>
      <w:pPr>
        <w:ind w:left="0" w:right="0" w:firstLine="560"/>
        <w:spacing w:before="450" w:after="450" w:line="312" w:lineRule="auto"/>
      </w:pPr>
      <w:r>
        <w:rPr>
          <w:rFonts w:ascii="宋体" w:hAnsi="宋体" w:eastAsia="宋体" w:cs="宋体"/>
          <w:color w:val="000"/>
          <w:sz w:val="28"/>
          <w:szCs w:val="28"/>
        </w:rPr>
        <w:t xml:space="preserve">90年代以来，特别是中国共产党十四大提出建立社会主义市场经济体制的目标以后，农村经济体制改革不断深化，农业的市场化程度不断提高，市场机制已在国家宏观调控下发挥对农业资源配置的基础性作用。市场机制的不断完善也带来农业经营方式的变化，促进农业经营朝着专业化、组织化、一体化方向发展，已经改变了传统的农村经济管理体制。</w:t>
      </w:r>
    </w:p>
    <w:p>
      <w:pPr>
        <w:ind w:left="0" w:right="0" w:firstLine="560"/>
        <w:spacing w:before="450" w:after="450" w:line="312" w:lineRule="auto"/>
      </w:pPr>
      <w:r>
        <w:rPr>
          <w:rFonts w:ascii="宋体" w:hAnsi="宋体" w:eastAsia="宋体" w:cs="宋体"/>
          <w:color w:val="000"/>
          <w:sz w:val="28"/>
          <w:szCs w:val="28"/>
        </w:rPr>
        <w:t xml:space="preserve">农产品市场体系初步建立。各类农产品市场已经发展到2.7万多个，其中批发市场4500多个，年交易额超过1.3万亿元，占整个农业总产值的一半。粮食、蔬菜类产品的商品率已超过30%，畜产品、水产品的商品率超过50%，水果的商品率接近90％。1/3以上的农产品实现了跨省消费。农产品市场交易方式已由集市贸易扩大到专业批发、跨区域贸易、“订单”和期货交易，逐步形成了以城乡农贸市场为基础、以批发市场为中心、以直销配送和超市经营为补充的农产品市场体系。</w:t>
      </w:r>
    </w:p>
    <w:p>
      <w:pPr>
        <w:ind w:left="0" w:right="0" w:firstLine="560"/>
        <w:spacing w:before="450" w:after="450" w:line="312" w:lineRule="auto"/>
      </w:pPr>
      <w:r>
        <w:rPr>
          <w:rFonts w:ascii="宋体" w:hAnsi="宋体" w:eastAsia="宋体" w:cs="宋体"/>
          <w:color w:val="000"/>
          <w:sz w:val="28"/>
          <w:szCs w:val="28"/>
        </w:rPr>
        <w:t xml:space="preserve">农业社会化服务体系和国家对农业的支持保护体系框架初步形成。农业社会化服务体系已包含农技、林业、畜牧、水利、水产、农机、农经等涉及为农民科技服务的诸多领域，共有各类机构20多万个，从业人员超过130万人，成为开展技术推广、为农民提供各种服务的主渠道。全国有40多万个村设立了服务组织，直接帮助农民解决技术难题。进入90年代以来，国家按照建立公共财政体制的要求，逐步建立起有效的农业投入增长机制，初步形成了国家对农业的支持保护体系框架，在巩固农业基础地位、推进农业结构调整等方面发挥了重要作用。</w:t>
      </w:r>
    </w:p>
    <w:p>
      <w:pPr>
        <w:ind w:left="0" w:right="0" w:firstLine="560"/>
        <w:spacing w:before="450" w:after="450" w:line="312" w:lineRule="auto"/>
      </w:pPr>
      <w:r>
        <w:rPr>
          <w:rFonts w:ascii="宋体" w:hAnsi="宋体" w:eastAsia="宋体" w:cs="宋体"/>
          <w:color w:val="000"/>
          <w:sz w:val="28"/>
          <w:szCs w:val="28"/>
        </w:rPr>
        <w:t xml:space="preserve">（五）农民收入不断增加，长期贫困落后的农村面貌发生了实质性变化，农村总体上进入小康阶段</w:t>
      </w:r>
    </w:p>
    <w:p>
      <w:pPr>
        <w:ind w:left="0" w:right="0" w:firstLine="560"/>
        <w:spacing w:before="450" w:after="450" w:line="312" w:lineRule="auto"/>
      </w:pPr>
      <w:r>
        <w:rPr>
          <w:rFonts w:ascii="宋体" w:hAnsi="宋体" w:eastAsia="宋体" w:cs="宋体"/>
          <w:color w:val="000"/>
          <w:sz w:val="28"/>
          <w:szCs w:val="28"/>
        </w:rPr>
        <w:t xml:space="preserve">经过几十年的发展，中国农民收入不断增加，农村贫困人口大幅度减少，人民生活水平不断提高，总体上由温饱阶段进入小康阶段。</w:t>
      </w:r>
    </w:p>
    <w:p>
      <w:pPr>
        <w:ind w:left="0" w:right="0" w:firstLine="560"/>
        <w:spacing w:before="450" w:after="450" w:line="312" w:lineRule="auto"/>
      </w:pPr>
      <w:r>
        <w:rPr>
          <w:rFonts w:ascii="宋体" w:hAnsi="宋体" w:eastAsia="宋体" w:cs="宋体"/>
          <w:color w:val="000"/>
          <w:sz w:val="28"/>
          <w:szCs w:val="28"/>
        </w:rPr>
        <w:t xml:space="preserve">三、中国农业发展的基本经验</w:t>
      </w:r>
    </w:p>
    <w:p>
      <w:pPr>
        <w:ind w:left="0" w:right="0" w:firstLine="560"/>
        <w:spacing w:before="450" w:after="450" w:line="312" w:lineRule="auto"/>
      </w:pPr>
      <w:r>
        <w:rPr>
          <w:rFonts w:ascii="宋体" w:hAnsi="宋体" w:eastAsia="宋体" w:cs="宋体"/>
          <w:color w:val="000"/>
          <w:sz w:val="28"/>
          <w:szCs w:val="28"/>
        </w:rPr>
        <w:t xml:space="preserve">几十年农业和农村改革与发展光辉历程，使我们深刻地认识到：要保持农业和农村经济持续健康发展，必须坚持以邓小平理论为指导，解放思想，实事求是，按照“三个代表”重要思想要求，与时俱进，不断开拓进取；必须从建设中国特色社会主义事业的战略全局出发，不断巩固和加强农业的基础地位，大力推进农业和农村经济的发展；必须承认并充分保障农民的自主权，充分尊重农民的首创精神，把调动广大农民的积极性作为制定农村政策和深化农村改革的首要出发点，依靠农民群众推进改革和发展的伟大事业；必须坚持科教兴农战略，大力推进农业科技进步，大幅度提高农业增长的科技含量，加快传统农业向现代农业的转变。这些改革与发展的经验和启示，对进一步做好农业和农村工作具有十分重要的指导作用。</w:t>
      </w:r>
    </w:p>
    <w:p>
      <w:pPr>
        <w:ind w:left="0" w:right="0" w:firstLine="560"/>
        <w:spacing w:before="450" w:after="450" w:line="312" w:lineRule="auto"/>
      </w:pPr>
      <w:r>
        <w:rPr>
          <w:rFonts w:ascii="宋体" w:hAnsi="宋体" w:eastAsia="宋体" w:cs="宋体"/>
          <w:color w:val="000"/>
          <w:sz w:val="28"/>
          <w:szCs w:val="28"/>
        </w:rPr>
        <w:t xml:space="preserve">当然，在看到取得巨大成就的同时，我们也要清醒地看到农业和农村发展还面临一些困难与问题。刚刚结束的中国共产党第十六次全国代表大会，提出了全面建设小康社会的宏伟目标。农业作为国民经济的基础产业，在各有关方面和全社会的共同努力下，将会进一步提高发展水平，提高综合生产能力，为全面建设小康社会打下坚实的基础，为促进世界稳定与和平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