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副县长在全县粮食直补工作会议上的讲话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县长在全县粮食直补工作会议上的讲话副县长在全县粮食直接补贴工作会议上的讲话同志们：为充分调动农民的种粮积极性，提高粮食综合生产能力，今年以来，国家出台了一系列惠农增收政策，其中粮食直补是一次前所未有的重大决策。省市先后召开多次会议进行细化...</w:t>
      </w:r>
    </w:p>
    <w:p>
      <w:pPr>
        <w:ind w:left="0" w:right="0" w:firstLine="560"/>
        <w:spacing w:before="450" w:after="450" w:line="312" w:lineRule="auto"/>
      </w:pPr>
      <w:r>
        <w:rPr>
          <w:rFonts w:ascii="宋体" w:hAnsi="宋体" w:eastAsia="宋体" w:cs="宋体"/>
          <w:color w:val="000"/>
          <w:sz w:val="28"/>
          <w:szCs w:val="28"/>
        </w:rPr>
        <w:t xml:space="preserve">副县长在全县粮食直补工作会议上的讲话</w:t>
      </w:r>
    </w:p>
    <w:p>
      <w:pPr>
        <w:ind w:left="0" w:right="0" w:firstLine="560"/>
        <w:spacing w:before="450" w:after="450" w:line="312" w:lineRule="auto"/>
      </w:pPr>
      <w:r>
        <w:rPr>
          <w:rFonts w:ascii="宋体" w:hAnsi="宋体" w:eastAsia="宋体" w:cs="宋体"/>
          <w:color w:val="000"/>
          <w:sz w:val="28"/>
          <w:szCs w:val="28"/>
        </w:rPr>
        <w:t xml:space="preserve">副县长在全县粮食直接补贴工作会议上的讲话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充分调动农民的种粮积极性，提高粮食综合生产能力，今年以来，国家出台了一系列惠农增收政策，其中粮食直补是一次前所未有的重大决策。省市先后召开多次会议进行细化落实，我县也召开县长办公会、四大班子联席会对直补工作进行了反复研究。目前具体实施方案已经出台，数据测算已经到位，专抓组织已经建立。另外，通过前一段不同形式的宣传渗透，各乡镇、有关部门已对直补工作有了较为充分的了解，并做了大量的准备工作。今天会后，直补工作就要进入实质性运作阶段。</w:t>
      </w:r>
    </w:p>
    <w:p>
      <w:pPr>
        <w:ind w:left="0" w:right="0" w:firstLine="560"/>
        <w:spacing w:before="450" w:after="450" w:line="312" w:lineRule="auto"/>
      </w:pPr>
      <w:r>
        <w:rPr>
          <w:rFonts w:ascii="宋体" w:hAnsi="宋体" w:eastAsia="宋体" w:cs="宋体"/>
          <w:color w:val="000"/>
          <w:sz w:val="28"/>
          <w:szCs w:val="28"/>
        </w:rPr>
        <w:t xml:space="preserve">一、准确把握政策界限。粮食直补政策性很强，各级测算的依据、方式及补贴的范围、品种都很明确和严格。各乡镇党政领导和财政所长首先要把政策吃透，做到心中有数。同时要组织有关人员，坐下来对县里的直补办法进行细致的研究，以便掌握工作主动权。关于政策问题，我想提醒大家特别要弄清以下几点。①我县补贴的对象是种植粮食的农户，包括玉米、小麦和小杂粮种植户，非粮区域和退耕还林区域不予补贴。退耕还林面积以去年农业税减免的核定数为准，这已在市里备案，并在测算我县补贴资金时已经剔除，不能再作更改。②市拨付我县的补贴总额是按照我县20xx年的计税面积和计税常产综合计算的。而我县测算到乡镇的补贴额包括两部分，一是按20xx年的计税面积核算，亩均7元；二是20xx年核减面积和退耕还林减免面积核算余额，按各乡镇常产测算，以奖代补拨付。这体现了向种粮多、产量高的区域倾斜的原则。这两块资金，各乡镇要捆绑使用，测算到地亩，不再舍零取整，不再二次分配。③每亩7元的补贴标准是经市测算确定的，各乡镇要严格执行，不能在县、乡内出现多少不均的现象。④非粮种植面积补贴资金扣除的办法，县里不做统一规定，乡镇自行掌握。但扣除的这部分资金一定要如数安排下去，并且要兑付到种粮农户。</w:t>
      </w:r>
    </w:p>
    <w:p>
      <w:pPr>
        <w:ind w:left="0" w:right="0" w:firstLine="560"/>
        <w:spacing w:before="450" w:after="450" w:line="312" w:lineRule="auto"/>
      </w:pPr>
      <w:r>
        <w:rPr>
          <w:rFonts w:ascii="宋体" w:hAnsi="宋体" w:eastAsia="宋体" w:cs="宋体"/>
          <w:color w:val="000"/>
          <w:sz w:val="28"/>
          <w:szCs w:val="28"/>
        </w:rPr>
        <w:t xml:space="preserve">二、周密制定实施方案。粮食直补是一项全新的工作，而且涉及千家万户，必须认真谋划，细而又细。各乡镇要结合各自实际，逐村研究，逐问题研究，拿出具体的操作办法。通过前一段走访座谈，各乡镇反映了一些现实存在、难于操作的问题。主要是：有些乡村去年核减的计税面积没有真正核减到位；有些村户存在欠缴农业税的问题；有些村级班子长期瘫痪；有些乡村蔬菜、棉花种植较为集中；有些退耕还林地块补贴不到位；有些地块用作他途，但仍在缴纳农业税等等。这些问题在一定程度上增加了直补的工作难度，这就需要各乡镇超前考虑，灵活掌握，做细工作，分类施治。县里总的态度是，要确保公开、公平、公正，要确保补贴资金一分不剩地兑现到农户，要确保不引发影响稳定的各种因素。在这一大的原则下，至于采取什么工作方法，各乡镇自行确定，但决不允许出现上级明令禁止的现象。</w:t>
      </w:r>
    </w:p>
    <w:p>
      <w:pPr>
        <w:ind w:left="0" w:right="0" w:firstLine="560"/>
        <w:spacing w:before="450" w:after="450" w:line="312" w:lineRule="auto"/>
      </w:pPr>
      <w:r>
        <w:rPr>
          <w:rFonts w:ascii="宋体" w:hAnsi="宋体" w:eastAsia="宋体" w:cs="宋体"/>
          <w:color w:val="000"/>
          <w:sz w:val="28"/>
          <w:szCs w:val="28"/>
        </w:rPr>
        <w:t xml:space="preserve">三、严格规范工作程序。省市领导一再讲，有史以来一直是给农民要钱，这是第一次给农民发钱，虽然不多，但难度不小。要把这一好事办好，必须严格规范。关于具体操作程序，县里的补贴办法中已经很明确，各乡镇要认真遵照执行。在具体实施中，大家不要生搬硬套，比如宣传发动和测算到户可以同时进行；张榜公布和发放通知书，也可以同时进行；发放存单也可，发放现金也可，只要符合实际，简便易行，能够落实就算工作到家。但是每个环节、每个程序一定要严密，一定要到位，既要有形式，又要有内容，还要登记建档，做到时间、地点、要求、责任人、工作进度逐项明晰，资料完备。就连宣传发动也要虚功实做，采取发放明白纸、召开村民代表会等多种形式，真正做到家喻户晓。之所以严格程序，一方面利于推动工作，保证直补顺利进行；另一方面，由于这项工作的特殊性，在直补过程中，省市各级领导肯定要明查暗访，督促指导，一旦深入哪个乡村，农户不清楚政策，发放程序不严谨，工作资料无据可查，就会全盘否定我县的工作，造成严重的政治影响，届时谁也担不起这个责任。因此，各乡镇一定要从为全局负责，也为自身负责的角度出发，把各个环节做深做实，确保经得起检验。</w:t>
      </w:r>
    </w:p>
    <w:p>
      <w:pPr>
        <w:ind w:left="0" w:right="0" w:firstLine="560"/>
        <w:spacing w:before="450" w:after="450" w:line="312" w:lineRule="auto"/>
      </w:pPr>
      <w:r>
        <w:rPr>
          <w:rFonts w:ascii="宋体" w:hAnsi="宋体" w:eastAsia="宋体" w:cs="宋体"/>
          <w:color w:val="000"/>
          <w:sz w:val="28"/>
          <w:szCs w:val="28"/>
        </w:rPr>
        <w:t xml:space="preserve">四、努力加快工作进度。按照全省的统一要求，直补工作要在5月底结束。我县要求在5月25日前要全部搞完，财政局已拉出了时间表，这是全县的统一掌握，各乡镇不要等待观望，要往前赶，宜早不宜迟，越快越好。“五一”节期间，各乡镇要统筹安排好力量，保证工作不断档。要本着全面铺开，重点突破的原则，先易后难，成熟一个村发放一个村，完成一批上报一批，保证全县的整体补贴进度。会后，财政部门要会同农发行，立即将各乡镇的补贴资金拨付下去。直补办公室要随时掌握各乡镇工作进度，三天一汇总，上报市有关部门和县直补领导小组成员。</w:t>
      </w:r>
    </w:p>
    <w:p>
      <w:pPr>
        <w:ind w:left="0" w:right="0" w:firstLine="560"/>
        <w:spacing w:before="450" w:after="450" w:line="312" w:lineRule="auto"/>
      </w:pPr>
      <w:r>
        <w:rPr>
          <w:rFonts w:ascii="宋体" w:hAnsi="宋体" w:eastAsia="宋体" w:cs="宋体"/>
          <w:color w:val="000"/>
          <w:sz w:val="28"/>
          <w:szCs w:val="28"/>
        </w:rPr>
        <w:t xml:space="preserve">五、切实强化组织领导。各乡镇要参照县里的组织机构，成立由党政一把手挂帅，乡直有关单位参加的专抓班子。同时各村也要成立相应组织，要把村内威信较高、处事公道、作风干练的群众充实进来，直接参与直补工作。县直补办公室要充分发挥作用，加强业务指导，开展巡回督查，发现重大问题，及时上报领导小组研究解决；直补领导小组的成员单位要高度关注此项工作，深入乡村，为基层出谋划策，排忧解难，扫清直补工作中的障碍；宣传部门要掌握动态，加强反馈；县电视台要开辟专栏，宣传政策，营造氛围；县委、政府两办要选择典型，总结经验，推动面上工作开展。财政、监察、审计等部门要抽调人员，对各个乡镇补贴资金管理发放的全过程实施现场监督，确保直补工作公开、透明、顺利进行。</w:t>
      </w:r>
    </w:p>
    <w:p>
      <w:pPr>
        <w:ind w:left="0" w:right="0" w:firstLine="560"/>
        <w:spacing w:before="450" w:after="450" w:line="312" w:lineRule="auto"/>
      </w:pPr>
      <w:r>
        <w:rPr>
          <w:rFonts w:ascii="宋体" w:hAnsi="宋体" w:eastAsia="宋体" w:cs="宋体"/>
          <w:color w:val="000"/>
          <w:sz w:val="28"/>
          <w:szCs w:val="28"/>
        </w:rPr>
        <w:t xml:space="preserve">另外，关于今年农业税减免问题，县里的方案已报省待批，降低3个百分点已成定局，估计方案不会有大的变动。因此各乡镇目前就可以着手进行测算等各项准备工作。有些乡镇计划把农业税征收与直补工作同时进行，县里原则同意。但一定要注意三点:一是农业税征收和粮食直补是两项政策不同的工作，要向群众讲清，并且不得抵扣，必须一手补贴，一手征税。二是要保证直补的时间进度，不能因为农业税的征收耽误直补进度。三是直补与农业税征收落实到户的计税面积一定要吻合，不能一致的乡村不得同时进行。</w:t>
      </w:r>
    </w:p>
    <w:p>
      <w:pPr>
        <w:ind w:left="0" w:right="0" w:firstLine="560"/>
        <w:spacing w:before="450" w:after="450" w:line="312" w:lineRule="auto"/>
      </w:pPr>
      <w:r>
        <w:rPr>
          <w:rFonts w:ascii="宋体" w:hAnsi="宋体" w:eastAsia="宋体" w:cs="宋体"/>
          <w:color w:val="000"/>
          <w:sz w:val="28"/>
          <w:szCs w:val="28"/>
        </w:rPr>
        <w:t xml:space="preserve">总之，希望各乡镇、各有关部门齐心协力，通过扎实细致的工作，把各级都十分关注的惠农政策不折不扣地落实好，推动我县农业和粮食工作迈上新台阶。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2025-01-18T18:59:50+08:00</dcterms:created>
  <dcterms:modified xsi:type="dcterms:W3CDTF">2025-01-18T18:59:50+08:00</dcterms:modified>
</cp:coreProperties>
</file>

<file path=docProps/custom.xml><?xml version="1.0" encoding="utf-8"?>
<Properties xmlns="http://schemas.openxmlformats.org/officeDocument/2006/custom-properties" xmlns:vt="http://schemas.openxmlformats.org/officeDocument/2006/docPropsVTypes"/>
</file>