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确保先进性教育成为群众满意工程</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w:t>
      </w:r>
    </w:p>
    <w:p>
      <w:pPr>
        <w:ind w:left="0" w:right="0" w:firstLine="560"/>
        <w:spacing w:before="450" w:after="450" w:line="312" w:lineRule="auto"/>
      </w:pPr>
      <w:r>
        <w:rPr>
          <w:rFonts w:ascii="宋体" w:hAnsi="宋体" w:eastAsia="宋体" w:cs="宋体"/>
          <w:color w:val="000"/>
          <w:sz w:val="28"/>
          <w:szCs w:val="28"/>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新变化和党员的先锋模范作用。</w:t>
      </w:r>
    </w:p>
    <w:p>
      <w:pPr>
        <w:ind w:left="0" w:right="0" w:firstLine="560"/>
        <w:spacing w:before="450" w:after="450" w:line="312" w:lineRule="auto"/>
      </w:pPr>
      <w:r>
        <w:rPr>
          <w:rFonts w:ascii="宋体" w:hAnsi="宋体" w:eastAsia="宋体" w:cs="宋体"/>
          <w:color w:val="000"/>
          <w:sz w:val="28"/>
          <w:szCs w:val="28"/>
        </w:rPr>
        <w:t xml:space="preserve">坚持从群众的意见和建议中寻找切入点</w:t>
      </w:r>
    </w:p>
    <w:p>
      <w:pPr>
        <w:ind w:left="0" w:right="0" w:firstLine="560"/>
        <w:spacing w:before="450" w:after="450" w:line="312" w:lineRule="auto"/>
      </w:pPr>
      <w:r>
        <w:rPr>
          <w:rFonts w:ascii="宋体" w:hAnsi="宋体" w:eastAsia="宋体" w:cs="宋体"/>
          <w:color w:val="000"/>
          <w:sz w:val="28"/>
          <w:szCs w:val="28"/>
        </w:rPr>
        <w:t xml:space="preserve">。能否征集到、征集准群众的意见，决定着整个先进性教育活动的成效。因此，党员干部应坚持“进百家门，纳百家言”，主动“沉”到群众中去，诚心实意向群众征求意见。山西省朔州市委本着有利于群众讲真话、讲实话，有利于反映真实情况、改善党群干群关系的原则，通过分层次召开各种类型的座谈会、发放征求意见表、设置意见箱，开通专线电话和个别走访等方式，广泛征求群众意见。还通过电视等媒体让党员干部向群众公开亮相，讲工作思路，请群众有针对性地提出意见和建议。对群众提出的意见，能改的立即改，能办的及时办；一时不能改的，制定出整改计划和明确的整改时限，并向群众公布；对一些暂时不具备整改条件的意见和建议，向群众一一作出解释。总之，要让群众真真切切地感受到党员干部征求意见和改进工作的诚意，有效地调动和激发广大群众建言献策的积极性。</w:t>
      </w:r>
    </w:p>
    <w:p>
      <w:pPr>
        <w:ind w:left="0" w:right="0" w:firstLine="560"/>
        <w:spacing w:before="450" w:after="450" w:line="312" w:lineRule="auto"/>
      </w:pPr>
      <w:r>
        <w:rPr>
          <w:rFonts w:ascii="宋体" w:hAnsi="宋体" w:eastAsia="宋体" w:cs="宋体"/>
          <w:color w:val="000"/>
          <w:sz w:val="28"/>
          <w:szCs w:val="28"/>
        </w:rPr>
        <w:t xml:space="preserve">坚持从群众最不满意的地方改起</w:t>
      </w:r>
    </w:p>
    <w:p>
      <w:pPr>
        <w:ind w:left="0" w:right="0" w:firstLine="560"/>
        <w:spacing w:before="450" w:after="450" w:line="312" w:lineRule="auto"/>
      </w:pPr>
      <w:r>
        <w:rPr>
          <w:rFonts w:ascii="宋体" w:hAnsi="宋体" w:eastAsia="宋体" w:cs="宋体"/>
          <w:color w:val="000"/>
          <w:sz w:val="28"/>
          <w:szCs w:val="28"/>
        </w:rPr>
        <w:t xml:space="preserve">。大量事实说明，不是群众不亲近党，而是有的党员远离了群众；不是群众不拥护党，而是有的党员没有展现出党员的先进性。因此，要确保先进性教育活动成为群众满意工程，最重要的是从群众最不满意的地方改起。这就要求党员干部经常结合自己的思想和工作实际，对照先进性的基本要求，寻找差距，总结经验，剖析思想根源，努力从世界观、人生观、价值观上解决问题。从群众最不满意的地方改起，一方面应突出针对性，有的放矢地解决问题。在强化宗旨意识的基础上，发动全体党员带着感情、带着党性、带着责任，从群众意见和建议中寻找改进工作的切入点。针对市直机关一些部门存在的“门难进、脸难看、话难听、事难办”现象，朔州市委要求市直机关党员干部走出机关，深入基层，贴近群众，结合自己的岗位职责，认真解决群众最急需解决的问题。另一方面，应强化管理，探索建立党员保持先进性的长效机制。朔州市委明确要求在职党员持牌上岗，自觉地接受群众监督。定期组织民主评议党员活动，对工作没有起色的党员实行警示、诫勉等，促使广大党员干部转变作风、改进工作。</w:t>
      </w:r>
    </w:p>
    <w:p>
      <w:pPr>
        <w:ind w:left="0" w:right="0" w:firstLine="560"/>
        <w:spacing w:before="450" w:after="450" w:line="312" w:lineRule="auto"/>
      </w:pPr>
      <w:r>
        <w:rPr>
          <w:rFonts w:ascii="宋体" w:hAnsi="宋体" w:eastAsia="宋体" w:cs="宋体"/>
          <w:color w:val="000"/>
          <w:sz w:val="28"/>
          <w:szCs w:val="28"/>
        </w:rPr>
        <w:t xml:space="preserve">坚持从群众最需要的地方做起</w:t>
      </w:r>
    </w:p>
    <w:p>
      <w:pPr>
        <w:ind w:left="0" w:right="0" w:firstLine="560"/>
        <w:spacing w:before="450" w:after="450" w:line="312" w:lineRule="auto"/>
      </w:pPr>
      <w:r>
        <w:rPr>
          <w:rFonts w:ascii="宋体" w:hAnsi="宋体" w:eastAsia="宋体" w:cs="宋体"/>
          <w:color w:val="000"/>
          <w:sz w:val="28"/>
          <w:szCs w:val="28"/>
        </w:rPr>
        <w:t xml:space="preserve">。要使先进性教育活动成为群众满意工程，就必须让群众看得出党员在先进性教育活动中发生的明显变化。为此，应该做到：一是党员应在工作和生活的方方面面体现出其应有的特质和品格。不同的职业、不同的岗位，党员的先进性有着不同的实践形式。应紧紧抓住先进性鲜明的实践品格，将普遍性要求和特殊性要求有机地统一起来，既提“大事”标准，又提“小节”要求，使先进性的要求落实到每个党员的具体工作中，使党员时刻有对照检查的标尺、有整改提高的压力、有工作和生活的行为规范，激励和鞭策党员身体力行，努力体现先进性。二是办好好事，办实实事，真正让群众满意。朔州市建市只有16年，城市功能和设施不够健全，群众生活不够方便。在先进性教育活动中，朔州市委十分重视群众的意见和要求，压缩其他支出，积极解决群众子女入学难、看病难等具体问题；以构建和谐社会为主题，实施“人人无饥寒、人人受教育”工程，把为民解忧的要求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