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保持先进性教育必须力戒形式化</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党为...</w:t>
      </w:r>
    </w:p>
    <w:p>
      <w:pPr>
        <w:ind w:left="0" w:right="0" w:firstLine="560"/>
        <w:spacing w:before="450" w:after="450" w:line="312" w:lineRule="auto"/>
      </w:pPr>
      <w:r>
        <w:rPr>
          <w:rFonts w:ascii="宋体" w:hAnsi="宋体" w:eastAsia="宋体" w:cs="宋体"/>
          <w:color w:val="000"/>
          <w:sz w:val="28"/>
          <w:szCs w:val="28"/>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w:t>
      </w:r>
    </w:p>
    <w:p>
      <w:pPr>
        <w:ind w:left="0" w:right="0" w:firstLine="560"/>
        <w:spacing w:before="450" w:after="450" w:line="312" w:lineRule="auto"/>
      </w:pPr>
      <w:r>
        <w:rPr>
          <w:rFonts w:ascii="宋体" w:hAnsi="宋体" w:eastAsia="宋体" w:cs="宋体"/>
          <w:color w:val="000"/>
          <w:sz w:val="28"/>
          <w:szCs w:val="28"/>
        </w:rPr>
        <w:t xml:space="preserve">党为人民服务的宗旨要求我们，群众满意高于一切，保先工作也概莫能外。这就要求各级党组织和广大党员一定要集中时间、集中精力解决问题，抓落实、见实效。确保先进性教育活动，真正成为群众满意工程。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因为，对于声势浩大的保持共产党员先进性教育活动，说实话老百姓多少还是抱有一丝疑虑和担心的，就怕表面轰轰烈烈，实则收效甚微。毋庸讳言，老百姓的担心并非多虑，因为对于那些只走过场，流于形式的活动，老百姓已经是“屡见不鲜、见怪不惊”了。究其原因，莫过于八个字：脱离群众，流于形式。惟其没有紧紧依靠人民群众，没有广泛征求和听取群众意见，没有充分吸收群众参与，没有主动接受群众监督；而仅仅是走走过场，做做样子，不联系实际、不注重实效，才最终导致形式轰动而实效全无。也逐渐导致群众“谈‘形’色变”，甚至会产生“草木皆兵”般的恐慌。</w:t>
      </w:r>
    </w:p>
    <w:p>
      <w:pPr>
        <w:ind w:left="0" w:right="0" w:firstLine="560"/>
        <w:spacing w:before="450" w:after="450" w:line="312" w:lineRule="auto"/>
      </w:pPr>
      <w:r>
        <w:rPr>
          <w:rFonts w:ascii="宋体" w:hAnsi="宋体" w:eastAsia="宋体" w:cs="宋体"/>
          <w:color w:val="000"/>
          <w:sz w:val="28"/>
          <w:szCs w:val="28"/>
        </w:rPr>
        <w:t xml:space="preserve">笔者以为把保持共产党员先进性教育活动当成一项“群众满意工程”来做，正是打在“形式主义”这条蛇的七寸，击中其要害的做法。因为只有真正认识到群众利益高于一切，群众满意高于一切。才算是领会了先进性教育活动的真义，才能更好地把各项工作落到实处，才能有效避免官僚主义、力戒形式主义。当然这不是仅靠开个会就能解决的问题，而是要求有关部门在方法上多多思考如：如何才能真正让群众说了算，充分调动广大人民群众参与保持共产党员先进性教育活动的热情和积极性等；行动上积极作为如：尽快建立健全群众监督评价制度和民意民情畅通表达机制，让广大人民群众作为评判党员先进不先进的标尺，把党员干部的一言一行纳入人民群众的监督之下，把老百姓的评价作为考核党员领导干部的最终得分等。</w:t>
      </w:r>
    </w:p>
    <w:p>
      <w:pPr>
        <w:ind w:left="0" w:right="0" w:firstLine="560"/>
        <w:spacing w:before="450" w:after="450" w:line="312" w:lineRule="auto"/>
      </w:pPr>
      <w:r>
        <w:rPr>
          <w:rFonts w:ascii="宋体" w:hAnsi="宋体" w:eastAsia="宋体" w:cs="宋体"/>
          <w:color w:val="000"/>
          <w:sz w:val="28"/>
          <w:szCs w:val="28"/>
        </w:rPr>
        <w:t xml:space="preserve">同时笔者还认为，应设法真正激励群众参与进来的热情和积极性。一方面不能冷他们的心，窃以为当大力褒奖重用像周国知、宋鱼水、任长霞、牛玉儒这样的好干部，因为“榜样的力量是无穷的”，同时按照党纪国法，根据事实情节惩治败坏共产党员形象的个人、个案；另一方面还要暖他们的心，真正做到想群众之所想，急群众之所急，解群众之所忧，谋群众之所求。惟此才能体民意、暖民心、察民情。在整改阶段，才真正知道改什么、如何改、什么时候改、达到什么目标，以提高工作的针对性，减少盲目性。</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笔者以为，诚宜“咨诹善道，察纳雅言”，让广大人民群众真正参与到保持共产党员先进性教育活动中来，才能有效避免重蹈“新瓶装旧酒”之覆辙。只要其“酒瓶”始终置于群众视线之下，“保持共产党员先进性教育活动之酒”皆能由群众来斟，保持共产党员先进性教育活动不走样，民复何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2024-11-22T02:54:01+08:00</dcterms:created>
  <dcterms:modified xsi:type="dcterms:W3CDTF">2024-11-22T02:54:01+08:00</dcterms:modified>
</cp:coreProperties>
</file>

<file path=docProps/custom.xml><?xml version="1.0" encoding="utf-8"?>
<Properties xmlns="http://schemas.openxmlformats.org/officeDocument/2006/custom-properties" xmlns:vt="http://schemas.openxmlformats.org/officeDocument/2006/docPropsVTypes"/>
</file>