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202_文管所工作计划6篇</w:t>
      </w:r>
      <w:bookmarkEnd w:id="1"/>
    </w:p>
    <w:p>
      <w:pPr>
        <w:jc w:val="center"/>
        <w:spacing w:before="0" w:after="450"/>
      </w:pPr>
      <w:r>
        <w:rPr>
          <w:rFonts w:ascii="Arial" w:hAnsi="Arial" w:eastAsia="Arial" w:cs="Arial"/>
          <w:color w:val="999999"/>
          <w:sz w:val="20"/>
          <w:szCs w:val="20"/>
        </w:rPr>
        <w:t xml:space="preserve">来源：网络  作者：逝水流年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提高工作的可持续性和长期发展，通过工作计划，我们可以更好地掌握工作的优先级，提高工作效率，以下是小编精心为您推荐的202_文管所工作计划6篇，供大家参考。近年来，我国网络商品交易市场发展速度惊人，但随之而来的诸多不...</w:t>
      </w:r>
    </w:p>
    <w:p>
      <w:pPr>
        <w:ind w:left="0" w:right="0" w:firstLine="560"/>
        <w:spacing w:before="450" w:after="450" w:line="312" w:lineRule="auto"/>
      </w:pPr>
      <w:r>
        <w:rPr>
          <w:rFonts w:ascii="宋体" w:hAnsi="宋体" w:eastAsia="宋体" w:cs="宋体"/>
          <w:color w:val="000"/>
          <w:sz w:val="28"/>
          <w:szCs w:val="28"/>
        </w:rPr>
        <w:t xml:space="preserve">工作计划可以帮助我们更好地提高工作的可持续性和长期发展，通过工作计划，我们可以更好地掌握工作的优先级，提高工作效率，以下是小编精心为您推荐的202_文管所工作计划6篇，供大家参考。</w:t>
      </w:r>
    </w:p>
    <w:p>
      <w:pPr>
        <w:ind w:left="0" w:right="0" w:firstLine="560"/>
        <w:spacing w:before="450" w:after="450" w:line="312" w:lineRule="auto"/>
      </w:pPr>
      <w:r>
        <w:rPr>
          <w:rFonts w:ascii="宋体" w:hAnsi="宋体" w:eastAsia="宋体" w:cs="宋体"/>
          <w:color w:val="000"/>
          <w:sz w:val="28"/>
          <w:szCs w:val="28"/>
        </w:rPr>
        <w:t xml:space="preserve">近年来，我国网络商品交易市场发展速度惊人，但随之而来的诸多不规范问题也损害了消费者的合法权益，这与网上交易法规缺失、监管缺位等不无关系。</w:t>
      </w:r>
    </w:p>
    <w:p>
      <w:pPr>
        <w:ind w:left="0" w:right="0" w:firstLine="560"/>
        <w:spacing w:before="450" w:after="450" w:line="312" w:lineRule="auto"/>
      </w:pPr>
      <w:r>
        <w:rPr>
          <w:rFonts w:ascii="宋体" w:hAnsi="宋体" w:eastAsia="宋体" w:cs="宋体"/>
          <w:color w:val="000"/>
          <w:sz w:val="28"/>
          <w:szCs w:val="28"/>
        </w:rPr>
        <w:t xml:space="preserve">按照国务院去年出台的《国家工商行政管理总局主要职责内设机构和人员编制规定》，工商总局增加了网络商品交易及有关服务行为的监管职责。</w:t>
      </w:r>
    </w:p>
    <w:p>
      <w:pPr>
        <w:ind w:left="0" w:right="0" w:firstLine="560"/>
        <w:spacing w:before="450" w:after="450" w:line="312" w:lineRule="auto"/>
      </w:pPr>
      <w:r>
        <w:rPr>
          <w:rFonts w:ascii="宋体" w:hAnsi="宋体" w:eastAsia="宋体" w:cs="宋体"/>
          <w:color w:val="000"/>
          <w:sz w:val="28"/>
          <w:szCs w:val="28"/>
        </w:rPr>
        <w:t xml:space="preserve">今年，工商总局专门开展了网络商品交易监管立法调研，并起草了《加强网络商品交易及有关服务行为监管工作的指导意见（征求意见稿）》。北京、深圳、杭州等地也陆续出台了相关管理规定，并在实践中对监管工作进行了探索。</w:t>
      </w:r>
    </w:p>
    <w:p>
      <w:pPr>
        <w:ind w:left="0" w:right="0" w:firstLine="560"/>
        <w:spacing w:before="450" w:after="450" w:line="312" w:lineRule="auto"/>
      </w:pPr>
      <w:r>
        <w:rPr>
          <w:rFonts w:ascii="宋体" w:hAnsi="宋体" w:eastAsia="宋体" w:cs="宋体"/>
          <w:color w:val="000"/>
          <w:sz w:val="28"/>
          <w:szCs w:val="28"/>
        </w:rPr>
        <w:t xml:space="preserve">“各地积极探索将监管领域向网络市场等新兴市场主体延伸，探索实行分类监管等精细化监管方式，探索创新日常规范监管方法，监管执法效能明显提升。”周伯华说。</w:t>
      </w:r>
    </w:p>
    <w:p>
      <w:pPr>
        <w:ind w:left="0" w:right="0" w:firstLine="560"/>
        <w:spacing w:before="450" w:after="450" w:line="312" w:lineRule="auto"/>
      </w:pPr>
      <w:r>
        <w:rPr>
          <w:rFonts w:ascii="宋体" w:hAnsi="宋体" w:eastAsia="宋体" w:cs="宋体"/>
          <w:color w:val="000"/>
          <w:sz w:val="28"/>
          <w:szCs w:val="28"/>
        </w:rPr>
        <w:t xml:space="preserve">周伯华强调，明年各级工商机关要加强网络商品交易及有关服务行为的监管工作，总结推广网络商品交易及有关服务行为监管的成功经验，提高对网络商品交易及有关服务行为的监管水平。</w:t>
      </w:r>
    </w:p>
    <w:p>
      <w:pPr>
        <w:ind w:left="0" w:right="0" w:firstLine="560"/>
        <w:spacing w:before="450" w:after="450" w:line="312" w:lineRule="auto"/>
      </w:pPr>
      <w:r>
        <w:rPr>
          <w:rFonts w:ascii="宋体" w:hAnsi="宋体" w:eastAsia="宋体" w:cs="宋体"/>
          <w:color w:val="000"/>
          <w:sz w:val="28"/>
          <w:szCs w:val="28"/>
        </w:rPr>
        <w:t xml:space="preserve">强化网上非法广告治理力度</w:t>
      </w:r>
    </w:p>
    <w:p>
      <w:pPr>
        <w:ind w:left="0" w:right="0" w:firstLine="560"/>
        <w:spacing w:before="450" w:after="450" w:line="312" w:lineRule="auto"/>
      </w:pPr>
      <w:r>
        <w:rPr>
          <w:rFonts w:ascii="宋体" w:hAnsi="宋体" w:eastAsia="宋体" w:cs="宋体"/>
          <w:color w:val="000"/>
          <w:sz w:val="28"/>
          <w:szCs w:val="28"/>
        </w:rPr>
        <w:t xml:space="preserve">互联网这个新兴媒体的发展，为广告业提供了巨大发展空间。相比传统媒体广告，互联网广告在地域和空间上的无限制性，对消费者产生了巨大的引导作用，与此同时也为网络广告监管带来新的课题。</w:t>
      </w:r>
    </w:p>
    <w:p>
      <w:pPr>
        <w:ind w:left="0" w:right="0" w:firstLine="560"/>
        <w:spacing w:before="450" w:after="450" w:line="312" w:lineRule="auto"/>
      </w:pPr>
      <w:r>
        <w:rPr>
          <w:rFonts w:ascii="宋体" w:hAnsi="宋体" w:eastAsia="宋体" w:cs="宋体"/>
          <w:color w:val="000"/>
          <w:sz w:val="28"/>
          <w:szCs w:val="28"/>
        </w:rPr>
        <w:t xml:space="preserve">近年来，一些地方工商机关对网络广告监管工作进行了探索。如浙江省工商局利用网络广告智能监测软件，对网络广告进行监测和巡查。深圳市工商局抓住重点，组织力量对网上非法“性药品”广告和性病治疗广告进行集中监测。</w:t>
      </w:r>
    </w:p>
    <w:p>
      <w:pPr>
        <w:ind w:left="0" w:right="0" w:firstLine="560"/>
        <w:spacing w:before="450" w:after="450" w:line="312" w:lineRule="auto"/>
      </w:pPr>
      <w:r>
        <w:rPr>
          <w:rFonts w:ascii="宋体" w:hAnsi="宋体" w:eastAsia="宋体" w:cs="宋体"/>
          <w:color w:val="000"/>
          <w:sz w:val="28"/>
          <w:szCs w:val="28"/>
        </w:rPr>
        <w:t xml:space="preserve">目前，网络广告方兴未艾，网络违法广告案件也只占到违法广告案件总数的大约５％。但是，网络违法广告却有日益增多的趋势，特别是一些夸大其词、内容虚假、格调低下的非法涉性广告，一度充斥网络，社会各方面对此反响强烈。</w:t>
      </w:r>
    </w:p>
    <w:p>
      <w:pPr>
        <w:ind w:left="0" w:right="0" w:firstLine="560"/>
        <w:spacing w:before="450" w:after="450" w:line="312" w:lineRule="auto"/>
      </w:pPr>
      <w:r>
        <w:rPr>
          <w:rFonts w:ascii="宋体" w:hAnsi="宋体" w:eastAsia="宋体" w:cs="宋体"/>
          <w:color w:val="000"/>
          <w:sz w:val="28"/>
          <w:szCs w:val="28"/>
        </w:rPr>
        <w:t xml:space="preserve">在全国工商行政管理工作会上，周伯华要求各级工商机关明年加大整顿规范广告市场力度，特别是强化对网上非法广告的治理力度。</w:t>
      </w:r>
    </w:p>
    <w:p>
      <w:pPr>
        <w:ind w:left="0" w:right="0" w:firstLine="560"/>
        <w:spacing w:before="450" w:after="450" w:line="312" w:lineRule="auto"/>
      </w:pPr>
      <w:r>
        <w:rPr>
          <w:rFonts w:ascii="宋体" w:hAnsi="宋体" w:eastAsia="宋体" w:cs="宋体"/>
          <w:color w:val="000"/>
          <w:sz w:val="28"/>
          <w:szCs w:val="28"/>
        </w:rPr>
        <w:t xml:space="preserve">扼制互联网传销新趋势</w:t>
      </w:r>
    </w:p>
    <w:p>
      <w:pPr>
        <w:ind w:left="0" w:right="0" w:firstLine="560"/>
        <w:spacing w:before="450" w:after="450" w:line="312" w:lineRule="auto"/>
      </w:pPr>
      <w:r>
        <w:rPr>
          <w:rFonts w:ascii="宋体" w:hAnsi="宋体" w:eastAsia="宋体" w:cs="宋体"/>
          <w:color w:val="000"/>
          <w:sz w:val="28"/>
          <w:szCs w:val="28"/>
        </w:rPr>
        <w:t xml:space="preserve">近年来，一些传销组织打着“电子商务”“网络直销”“网络代理”“网上学习培训”等名义，以快速发财致富为诱饵，诱骗不明真相群众通过银行汇款缴纳入门费，在网上注册为所谓会员或代理商，发展下线，利用互联网进行传销。</w:t>
      </w:r>
    </w:p>
    <w:p>
      <w:pPr>
        <w:ind w:left="0" w:right="0" w:firstLine="560"/>
        <w:spacing w:before="450" w:after="450" w:line="312" w:lineRule="auto"/>
      </w:pPr>
      <w:r>
        <w:rPr>
          <w:rFonts w:ascii="宋体" w:hAnsi="宋体" w:eastAsia="宋体" w:cs="宋体"/>
          <w:color w:val="000"/>
          <w:sz w:val="28"/>
          <w:szCs w:val="28"/>
        </w:rPr>
        <w:t xml:space="preserve">近期工商、公安机关查处的一些传销大要案件，也大多采用网络传销形式，利用互联网从事发展人员、组成网络、计算报酬和资金结算等一系列违法活动。</w:t>
      </w:r>
    </w:p>
    <w:p>
      <w:pPr>
        <w:ind w:left="0" w:right="0" w:firstLine="560"/>
        <w:spacing w:before="450" w:after="450" w:line="312" w:lineRule="auto"/>
      </w:pPr>
      <w:r>
        <w:rPr>
          <w:rFonts w:ascii="宋体" w:hAnsi="宋体" w:eastAsia="宋体" w:cs="宋体"/>
          <w:color w:val="000"/>
          <w:sz w:val="28"/>
          <w:szCs w:val="28"/>
        </w:rPr>
        <w:t xml:space="preserve">针对利用互联网传销情况日趋严重这一新趋势，周伯华要求各级工商机关配合有关部门狠狠打击以利用互联网从事的传销活动，严肃查处一批涉及地域广、涉案人员多、社会危害大的大要案件，坚决查处一批传销组织者、领导者和骨干分子。</w:t>
      </w:r>
    </w:p>
    <w:p>
      <w:pPr>
        <w:ind w:left="0" w:right="0" w:firstLine="560"/>
        <w:spacing w:before="450" w:after="450" w:line="312" w:lineRule="auto"/>
      </w:pPr>
      <w:r>
        <w:rPr>
          <w:rFonts w:ascii="宋体" w:hAnsi="宋体" w:eastAsia="宋体" w:cs="宋体"/>
          <w:color w:val="000"/>
          <w:sz w:val="28"/>
          <w:szCs w:val="28"/>
        </w:rPr>
        <w:t xml:space="preserve">为认真贯彻国家质监总局的工作会议精神，根据市局《关于开展部分重点产品质量专项整治行动的通知》精神要求，我局在__县政府的大力支持下，结合我县的实际情况，围绕“两创”要求，切实开展了重点产品质量专项整治工作，基本完成专项整治的目标。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一、加强领导，周密部署，专项整治全面启动</w:t>
      </w:r>
    </w:p>
    <w:p>
      <w:pPr>
        <w:ind w:left="0" w:right="0" w:firstLine="560"/>
        <w:spacing w:before="450" w:after="450" w:line="312" w:lineRule="auto"/>
      </w:pPr>
      <w:r>
        <w:rPr>
          <w:rFonts w:ascii="宋体" w:hAnsi="宋体" w:eastAsia="宋体" w:cs="宋体"/>
          <w:color w:val="000"/>
          <w:sz w:val="28"/>
          <w:szCs w:val="28"/>
        </w:rPr>
        <w:t xml:space="preserve">市局关于专项整治的文件下达以后，局领导高度重视，召开专题会议研究我县部分重点产品质量专项整治工作，并多次向县政府汇报，求得政府的大力支持，把此项工作列为今年全局的重点工作。</w:t>
      </w:r>
    </w:p>
    <w:p>
      <w:pPr>
        <w:ind w:left="0" w:right="0" w:firstLine="560"/>
        <w:spacing w:before="450" w:after="450" w:line="312" w:lineRule="auto"/>
      </w:pPr>
      <w:r>
        <w:rPr>
          <w:rFonts w:ascii="宋体" w:hAnsi="宋体" w:eastAsia="宋体" w:cs="宋体"/>
          <w:color w:val="000"/>
          <w:sz w:val="28"/>
          <w:szCs w:val="28"/>
        </w:rPr>
        <w:t xml:space="preserve">1、成立组织，学习动员。我局成立了专项整治领导小组，局长__任组长，各科室队所负责人为成员，领导小组下设专项整治办公室，办公室设在监督稽查科，副局长__兼任办公室主任，召开了动员会议，学习领会相关文件精神，提高认识，统一了思想;同时联系媒体，通过报纸、电台进行宣传发动。</w:t>
      </w:r>
    </w:p>
    <w:p>
      <w:pPr>
        <w:ind w:left="0" w:right="0" w:firstLine="560"/>
        <w:spacing w:before="450" w:after="450" w:line="312" w:lineRule="auto"/>
      </w:pPr>
      <w:r>
        <w:rPr>
          <w:rFonts w:ascii="宋体" w:hAnsi="宋体" w:eastAsia="宋体" w:cs="宋体"/>
          <w:color w:val="000"/>
          <w:sz w:val="28"/>
          <w:szCs w:val="28"/>
        </w:rPr>
        <w:t xml:space="preserve">2、组织协调，明确责任。制定《重点产品质量专项整治实施方案》，《重点产品专项整治执法行动目标、任务分解表》，明确办公室成员和各科室责任分工，同时，召开了各镇(乡)街道质监员会议，对具体的工作进行了布置，下发了调查表，并对下步工作提出了具体要求，保证部分重点产品质量专项整治工作的有序开展。</w:t>
      </w:r>
    </w:p>
    <w:p>
      <w:pPr>
        <w:ind w:left="0" w:right="0" w:firstLine="560"/>
        <w:spacing w:before="450" w:after="450" w:line="312" w:lineRule="auto"/>
      </w:pPr>
      <w:r>
        <w:rPr>
          <w:rFonts w:ascii="宋体" w:hAnsi="宋体" w:eastAsia="宋体" w:cs="宋体"/>
          <w:color w:val="000"/>
          <w:sz w:val="28"/>
          <w:szCs w:val="28"/>
        </w:rPr>
        <w:t xml:space="preserve">3、建章立制，周密部署。根据市局统一部署，先后制定下发了《关于对全县玩具产品质量整治工作的方案》、《关于质量技术监督局家具产品专项整治实施方案的通知》、《__县开展油漆涂料产品专项整治工作计划》以及包含服装行业整治的《开展重点产品专项整治“三号行动”工作方案》，明确了国家级五类重点产品和市级督办的家具产品整治的目标和行动安排，对省级、市级重点产品的整治明确了责任单位和责任人。</w:t>
      </w:r>
    </w:p>
    <w:p>
      <w:pPr>
        <w:ind w:left="0" w:right="0" w:firstLine="560"/>
        <w:spacing w:before="450" w:after="450" w:line="312" w:lineRule="auto"/>
      </w:pPr>
      <w:r>
        <w:rPr>
          <w:rFonts w:ascii="宋体" w:hAnsi="宋体" w:eastAsia="宋体" w:cs="宋体"/>
          <w:color w:val="000"/>
          <w:sz w:val="28"/>
          <w:szCs w:val="28"/>
        </w:rPr>
        <w:t xml:space="preserve">二、调查摸底，建立档案，专项整治有的放矢</w:t>
      </w:r>
    </w:p>
    <w:p>
      <w:pPr>
        <w:ind w:left="0" w:right="0" w:firstLine="560"/>
        <w:spacing w:before="450" w:after="450" w:line="312" w:lineRule="auto"/>
      </w:pPr>
      <w:r>
        <w:rPr>
          <w:rFonts w:ascii="宋体" w:hAnsi="宋体" w:eastAsia="宋体" w:cs="宋体"/>
          <w:color w:val="000"/>
          <w:sz w:val="28"/>
          <w:szCs w:val="28"/>
        </w:rPr>
        <w:t xml:space="preserve">为了摸清企业基数，建立质量档案，我局组织各科室力量，对全县的第一批五类重点产品生产企业进行了调查摸底。一边充分利用工商登记信息和代码登记信息进行重点搜索，一边借助街道(乡镇)的力量排摸企业情况，在最短的时间内基本确定了企业基数，其中家具生产企业12家、玩具生产企业3家、服装生产企业9家、油漆涂料生产企业2家、无仿真饰品生产企业。目前质量档案建档率达100%。另外，还对1家涂料生产企业的进行企业标准备案。对省市重点产品中的五类食品的档案作了进一步的完善，食品科利用半个月的时间，对所有的五类企业进行了逐一走访、登记，目前，桶装饮用水企业9家，豆制品15家，干制海产品5家，茶叶24家，米面制品4家;今年以来，我局监督稽查科还对全县31家十类许可证产品生产企业的档案进行了完善和补充。</w:t>
      </w:r>
    </w:p>
    <w:p>
      <w:pPr>
        <w:ind w:left="0" w:right="0" w:firstLine="560"/>
        <w:spacing w:before="450" w:after="450" w:line="312" w:lineRule="auto"/>
      </w:pPr>
      <w:r>
        <w:rPr>
          <w:rFonts w:ascii="宋体" w:hAnsi="宋体" w:eastAsia="宋体" w:cs="宋体"/>
          <w:color w:val="000"/>
          <w:sz w:val="28"/>
          <w:szCs w:val="28"/>
        </w:rPr>
        <w:t xml:space="preserve">三、突出重点，分类实施，专项整治稳步推进</w:t>
      </w:r>
    </w:p>
    <w:p>
      <w:pPr>
        <w:ind w:left="0" w:right="0" w:firstLine="560"/>
        <w:spacing w:before="450" w:after="450" w:line="312" w:lineRule="auto"/>
      </w:pPr>
      <w:r>
        <w:rPr>
          <w:rFonts w:ascii="宋体" w:hAnsi="宋体" w:eastAsia="宋体" w:cs="宋体"/>
          <w:color w:val="000"/>
          <w:sz w:val="28"/>
          <w:szCs w:val="28"/>
        </w:rPr>
        <w:t xml:space="preserve">我局严格按照方案，有重点有步骤地推进整治工作。</w:t>
      </w:r>
    </w:p>
    <w:p>
      <w:pPr>
        <w:ind w:left="0" w:right="0" w:firstLine="560"/>
        <w:spacing w:before="450" w:after="450" w:line="312" w:lineRule="auto"/>
      </w:pPr>
      <w:r>
        <w:rPr>
          <w:rFonts w:ascii="宋体" w:hAnsi="宋体" w:eastAsia="宋体" w:cs="宋体"/>
          <w:color w:val="000"/>
          <w:sz w:val="28"/>
          <w:szCs w:val="28"/>
        </w:rPr>
        <w:t xml:space="preserve">1、国家级重点产品。为了切实解决家具等五类产品中甲醛、苯、重金属、有害芳香胺等有毒有害物资超标问题。我局重点对家具、服装产品、油漆涂料进行整治帮扶。</w:t>
      </w:r>
    </w:p>
    <w:p>
      <w:pPr>
        <w:ind w:left="0" w:right="0" w:firstLine="560"/>
        <w:spacing w:before="450" w:after="450" w:line="312" w:lineRule="auto"/>
      </w:pPr>
      <w:r>
        <w:rPr>
          <w:rFonts w:ascii="宋体" w:hAnsi="宋体" w:eastAsia="宋体" w:cs="宋体"/>
          <w:color w:val="000"/>
          <w:sz w:val="28"/>
          <w:szCs w:val="28"/>
        </w:rPr>
        <w:t xml:space="preserve">__家具既是国家级重点产品又是市局督办的区域重点产品，全县12家家具生产企业，年销售额上百万的只有5家，基本上属于作坊式生产的小型企业。针对家具企业内部管理薄弱，缺乏产品生产标准意识，产品出厂检验无记录这种情况，我局对家具行业进行分类监管帮扶：4家a类(质量管理现状良好)，5家b类(质量管理意识薄弱)，3家c类(生产不正常，面临转、停、并)。组织全县家具生产企业参加市局举办的家具企业质量管理宣贯会，提高企业的质量管理意识，增强对家具产品标准认识。对于a类企业，我们主要在进一步规范标准生产的基础上，鼓励企业创立自己的商标品牌，积极导入iso9001质量管理体系和iso14000环境管理体系，对b类企业重点进行帮扶，主要是生产中对标准的理解和标识标注的执行情况，特别是对原材料的进货把关等方面落实责任人。制定落实企业管理制度，通过手把手的帮扶，企业的产品质量意识、人员岗位责任意识有了明显提高。从最近的一次对家具企业标准执行检查情况来看，除了非最终产品企业，100%企业已有比较规范的家具使用说明书。如华山家具有限公司在以前的监督抽查中出现过甲醛释放量超标问题，通过规范提高，今年二季度的家具监督抽查中成为合格企业。</w:t>
      </w:r>
    </w:p>
    <w:p>
      <w:pPr>
        <w:ind w:left="0" w:right="0" w:firstLine="560"/>
        <w:spacing w:before="450" w:after="450" w:line="312" w:lineRule="auto"/>
      </w:pPr>
      <w:r>
        <w:rPr>
          <w:rFonts w:ascii="宋体" w:hAnsi="宋体" w:eastAsia="宋体" w:cs="宋体"/>
          <w:color w:val="000"/>
          <w:sz w:val="28"/>
          <w:szCs w:val="28"/>
        </w:rPr>
        <w:t xml:space="preserve">为全面掌握我县服装企业的产品质量状况，我局在建立质量档案的基础上，配合宁波市纤维检验所对辖区内的二次上报的所有服装生产企业进行实地调查并抽样送检，共抽了四个批次的样品，目前正在检测当中。7月底，监督稽查科、质量科、稽查大队联合对9家服装类产品进行执法检查，目前在生产的企业基本上能按国家标准组织生产，符合国家安全技术规范，标注标识规范程度有了明显提高。在油漆涂料方面，我们也进行分类监管。对规模较大的企业，要求严格按已备案的企业标准组织生产3c产品，鼓励企业导入iso14000环境管理体系，列入宁波市名牌企业培育规划，进一步提高企业层次，对另一家小规模企业，要求严格按国家标准组织生产，帮扶企业规范标注标识。督促飞轿油漆企业按国家政策要求积极申领油漆涂料生产许可证。目前已上报,计划9月底领证.</w:t>
      </w:r>
    </w:p>
    <w:p>
      <w:pPr>
        <w:ind w:left="0" w:right="0" w:firstLine="560"/>
        <w:spacing w:before="450" w:after="450" w:line="312" w:lineRule="auto"/>
      </w:pPr>
      <w:r>
        <w:rPr>
          <w:rFonts w:ascii="宋体" w:hAnsi="宋体" w:eastAsia="宋体" w:cs="宋体"/>
          <w:color w:val="000"/>
          <w:sz w:val="28"/>
          <w:szCs w:val="28"/>
        </w:rPr>
        <w:t xml:space="preserve">2、省、市级重点产品。积极开展茶叶产业提升行动，实地走访18家茶叶生产企业，督促企业抓好基地建设，提升技术标准，加强行业自律，规范企业生产加工行为，提高基础管理工作水平，原1家qs认证企业生产加工面积只有300平方左右，现通过改造，搬迁至新厂房，生产加工面积达1000多平方。今年全县茶叶产品质量监督抽查实物合格率达100%，茶园实现无公害茶标准50%达标，30%茶园获得有机茶认证，全面实现厂区环境与过程清洁化，省定初制茶厂达标率达80%，取得qs认证13家，省名牌产品2家。查处了无证生产加工茶叶3家。</w:t>
      </w:r>
    </w:p>
    <w:p>
      <w:pPr>
        <w:ind w:left="0" w:right="0" w:firstLine="560"/>
        <w:spacing w:before="450" w:after="450" w:line="312" w:lineRule="auto"/>
      </w:pPr>
      <w:r>
        <w:rPr>
          <w:rFonts w:ascii="宋体" w:hAnsi="宋体" w:eastAsia="宋体" w:cs="宋体"/>
          <w:color w:val="000"/>
          <w:sz w:val="28"/>
          <w:szCs w:val="28"/>
        </w:rPr>
        <w:t xml:space="preserve">扎实开展“两豆”专项整治行动。认真贯彻实施县政府《全县豆类制品质量安全专项整治工作方案》，领会食安委会印发《__县豆制品加工小作坊整顿规范验收基本要求》内容。一是全面清理整顿豆类制品生产加工小作坊，按照《浙江省非发酵豆制品生产企业卫生许可条件》和《__县市场准入制豆芽生产基本条件》要求进行检查验收。会同食药、工商、卫生、粮贸等部门，对跃龙等四街道11家经生产条件改造要求验收的豆制品小作坊进行核查，责令6家不符生产条件豆制品生产加工小作坊限期整改或关停。二是引导、督促豆制品生产加工企业在规定期限内取得食品生产许可证，落实日常质量监管、强制检验等措施。目前豆制品已qs认证1家，并有3家豆制品生产加工企业缴请咨询老师现场指导，积极申报qs认证。三是积极扶持发展规模化企业，鼓励有实力的企业投资豆制品、豆芽行业，兼并小企业，鼓励小企业小作坊联合做强做大，形成龙头带动豆类食品健康发展。目前有1家投资380万元生产加工豆制品企业已投入生产，有1家投资400万元生产豆芽企业已开始试生产。</w:t>
      </w:r>
    </w:p>
    <w:p>
      <w:pPr>
        <w:ind w:left="0" w:right="0" w:firstLine="560"/>
        <w:spacing w:before="450" w:after="450" w:line="312" w:lineRule="auto"/>
      </w:pPr>
      <w:r>
        <w:rPr>
          <w:rFonts w:ascii="宋体" w:hAnsi="宋体" w:eastAsia="宋体" w:cs="宋体"/>
          <w:color w:val="000"/>
          <w:sz w:val="28"/>
          <w:szCs w:val="28"/>
        </w:rPr>
        <w:t xml:space="preserve">四、精心组织，综合执法，专项整治成效明显</w:t>
      </w:r>
    </w:p>
    <w:p>
      <w:pPr>
        <w:ind w:left="0" w:right="0" w:firstLine="560"/>
        <w:spacing w:before="450" w:after="450" w:line="312" w:lineRule="auto"/>
      </w:pPr>
      <w:r>
        <w:rPr>
          <w:rFonts w:ascii="宋体" w:hAnsi="宋体" w:eastAsia="宋体" w:cs="宋体"/>
          <w:color w:val="000"/>
          <w:sz w:val="28"/>
          <w:szCs w:val="28"/>
        </w:rPr>
        <w:t xml:space="preserve">按照《__县部分重点产品质量专项整治实施方案》的要求，我局全面推进部分重点产品质量专项整治行动，加强组织协调，做到行动前有方案，行动后有总结，检查时做好巡查记录，切实完成安全产品专项执法行动。</w:t>
      </w:r>
    </w:p>
    <w:p>
      <w:pPr>
        <w:ind w:left="0" w:right="0" w:firstLine="560"/>
        <w:spacing w:before="450" w:after="450" w:line="312" w:lineRule="auto"/>
      </w:pPr>
      <w:r>
        <w:rPr>
          <w:rFonts w:ascii="宋体" w:hAnsi="宋体" w:eastAsia="宋体" w:cs="宋体"/>
          <w:color w:val="000"/>
          <w:sz w:val="28"/>
          <w:szCs w:val="28"/>
        </w:rPr>
        <w:t xml:space="preserve">1、安全类产品执法行动。一是组织“一号行动”，对本县境内人造板、家具生产企业进行了执法检查，立案查处1家无生产许可证生产人造板企业，对所生产的细木工板予以封存;二是牵头组织“二号行动”，对我县玩具生产企业和以及大型超市的玩具产品进行检查，要求按照标准组织生产，正确使用警示说明标识和认证标识，对不符合销售要求的玩具产品当即责令商家下柜，限期整改，并要求其建立进验货登记台账，向供应商索票索证，严格把关，杜绝采购不合格产品，并对1家销售无3c玩具商店立案查处;同时对验配眼镜单位和燃气器具生产企业进行执法检查，督促1家刚开业的验配眼镜单位及时申证，对2家的燃气调压器进行抽样送检。三是在“三号”行动中，除了对服装企业抽样检测外，组织力量对全县辖区内辖区内建筑防水卷材生产企业进行执法检查，目前仅一家，该企业基本能按生产许可证实施细则组织生产，未发现超范围生产等违法行为;但还存在产品出厂记录、产品生产记录未及时登记、计量检定小标签未加贴等问题，执法人员要求及时整改落实。</w:t>
      </w:r>
    </w:p>
    <w:p>
      <w:pPr>
        <w:ind w:left="0" w:right="0" w:firstLine="560"/>
        <w:spacing w:before="450" w:after="450" w:line="312" w:lineRule="auto"/>
      </w:pPr>
      <w:r>
        <w:rPr>
          <w:rFonts w:ascii="宋体" w:hAnsi="宋体" w:eastAsia="宋体" w:cs="宋体"/>
          <w:color w:val="000"/>
          <w:sz w:val="28"/>
          <w:szCs w:val="28"/>
        </w:rPr>
        <w:t xml:space="preserve">2、部门联动综合执法。注重部门联动，与工商、卫生、药监、贸粮等部门联合开展“两豆”专项整治工作。率先在跃龙街道、桃源街道、梅林街道、西店镇实行豆芽产品市场准入制管理，取缔了17家无证照豆芽产品生产加工小作坊，杜绝了不合格豆芽产品进入市场销售。目前，我局共出动执法人员250多人次，捣毁三个豆芽加工“黑窝点”，取缔了30家无证照豆制品生产加工小作坊，发出责令整改通知书60多份，立案11起，涉及货值达20多万元。同时，我局还开展桶装饮用水整治“回头看”行动。7月份对全县饮用水生产企业进行突击检查，重点对企业的环境条件、生产设施、人员资质、检测能力、质量管理和包装等方面进行认真检查，并对企业的生产水源和饮用水产品进行了监督抽查，对1家存在问题较重的签发了责令限期整改通知书。8月份，会同稽查大队对水产制品等5家生产企业进行执法检查，重点检查在生产加工过程中非法使用农药、亚硫酸钠、甲醛等，对1家存在问题企业签发责令整改通知书。</w:t>
      </w:r>
    </w:p>
    <w:p>
      <w:pPr>
        <w:ind w:left="0" w:right="0" w:firstLine="560"/>
        <w:spacing w:before="450" w:after="450" w:line="312" w:lineRule="auto"/>
      </w:pPr>
      <w:r>
        <w:rPr>
          <w:rFonts w:ascii="宋体" w:hAnsi="宋体" w:eastAsia="宋体" w:cs="宋体"/>
          <w:color w:val="000"/>
          <w:sz w:val="28"/>
          <w:szCs w:val="28"/>
        </w:rPr>
        <w:t xml:space="preserve">3、“民生计量”执法行动。根据《关于开展集贸市场电子秤专项整治行动的通知》文件精神。我局于4月份开始在全县范围内开展了集贸市场电子秤专项执法行动。首先是调查摸底，掌握基本情况。对辖区范围内的集贸市场的分布情况、电子秤数、公平秤设置和使用情况进行了一次全面摸底，全县约有1350余台在用电子秤，其中有860台已检，一次检定合格率为97.4%,受检率为63.7%。其次是加强宣传，增强全民计量法制意识。在普查器具的过程中，向集贸市场主办者积极宣传计量相关法律法规，增强市民自我保护和参与监督意识，形成质监部门、市场和市民共同监督的良好局面，再次是制定了详细的强检计划。计划分3个时间段对18个乡镇26个集贸市场的在用电子秤开展强制检定工作，确保市场公平交易。</w:t>
      </w:r>
    </w:p>
    <w:p>
      <w:pPr>
        <w:ind w:left="0" w:right="0" w:firstLine="560"/>
        <w:spacing w:before="450" w:after="450" w:line="312" w:lineRule="auto"/>
      </w:pPr>
      <w:r>
        <w:rPr>
          <w:rFonts w:ascii="宋体" w:hAnsi="宋体" w:eastAsia="宋体" w:cs="宋体"/>
          <w:color w:val="000"/>
          <w:sz w:val="28"/>
          <w:szCs w:val="28"/>
        </w:rPr>
        <w:t xml:space="preserve">4、重点产品监督抽查工作。严格实施产品质量监督抽查制度。对重点产品监督抽查豆制品59批次、茶叶18批次、水产品8批次、饮用水23批次。21家获证企业年审时实施检测结果比对，以核查其质量控制能力状况。二是督促企业严格执行认证时的质量管理制度，并加强监督检查，严格执行原辅材料进货检验制度和产品出厂检验制度。强化日常监督、定期监督、督促指导等证后监管制度，确保企业持续保持和提高质量安全保障水平。三是建立企业诚信制度，加强企业产品出厂流向登记制度，对已售出的危及人身健康的不合格产品确保能按有关召回规定与《特别规定》进行追溯与召回。</w:t>
      </w:r>
    </w:p>
    <w:p>
      <w:pPr>
        <w:ind w:left="0" w:right="0" w:firstLine="560"/>
        <w:spacing w:before="450" w:after="450" w:line="312" w:lineRule="auto"/>
      </w:pPr>
      <w:r>
        <w:rPr>
          <w:rFonts w:ascii="宋体" w:hAnsi="宋体" w:eastAsia="宋体" w:cs="宋体"/>
          <w:color w:val="000"/>
          <w:sz w:val="28"/>
          <w:szCs w:val="28"/>
        </w:rPr>
        <w:t xml:space="preserve">通过今年的集中整治，我县重点产品质量专项整治取得初步成效。100%摸清了五类重点产品生产企业底数，目前建立质量档案率达100%，属于生产许可证和ccc认证管理的产品100%取证(今年开始实施生产许可证制度的油漆涂料有一家企业正在取证)。切实解决了家具等五类产品中甲醛、苯等有毒有害物质超标问题。应当取得qs证的包装外销食品100%整合取证和无证查处，列入监管的食品加工小作坊100%签定食品质量安全承诺书，已取证食品生产加工企业100%建立，并执行原辅材料进货索证索票、生产销售台帐、使用添加剂备案、回收食品登记销毁制度。同时，我局采取各种宣传方式，及时宣传报道专项整治工作的进展情况和取得的成绩。到目前为止，通过各类报刊、电视报道、网络发布专项整治相关信息50余篇，在全县范围内营造了开展部分重点产品质量专项整治工作的良好氛围。</w:t>
      </w:r>
    </w:p>
    <w:p>
      <w:pPr>
        <w:ind w:left="0" w:right="0" w:firstLine="560"/>
        <w:spacing w:before="450" w:after="450" w:line="312" w:lineRule="auto"/>
      </w:pPr>
      <w:r>
        <w:rPr>
          <w:rFonts w:ascii="宋体" w:hAnsi="宋体" w:eastAsia="宋体" w:cs="宋体"/>
          <w:color w:val="000"/>
          <w:sz w:val="28"/>
          <w:szCs w:val="28"/>
        </w:rPr>
        <w:t xml:space="preserve">我们要继续围绕市局下达的目标任务，以信用监管为基础，重点和分类监管为补充，“双随机、一公开”为主要监管方式，坚守安全底线，立足完善提升，努力营造宽松便捷、公平竞争、安全放心、开放共享的优良市场环境。</w:t>
      </w:r>
    </w:p>
    <w:p>
      <w:pPr>
        <w:ind w:left="0" w:right="0" w:firstLine="560"/>
        <w:spacing w:before="450" w:after="450" w:line="312" w:lineRule="auto"/>
      </w:pPr>
      <w:r>
        <w:rPr>
          <w:rFonts w:ascii="宋体" w:hAnsi="宋体" w:eastAsia="宋体" w:cs="宋体"/>
          <w:color w:val="000"/>
          <w:sz w:val="28"/>
          <w:szCs w:val="28"/>
        </w:rPr>
        <w:t xml:space="preserve">（一）以意识形态统领市场监管工作，围绕全年目标任务，为各类市场主体的发展做好监管工作。</w:t>
      </w:r>
    </w:p>
    <w:p>
      <w:pPr>
        <w:ind w:left="0" w:right="0" w:firstLine="560"/>
        <w:spacing w:before="450" w:after="450" w:line="312" w:lineRule="auto"/>
      </w:pPr>
      <w:r>
        <w:rPr>
          <w:rFonts w:ascii="宋体" w:hAnsi="宋体" w:eastAsia="宋体" w:cs="宋体"/>
          <w:color w:val="000"/>
          <w:sz w:val="28"/>
          <w:szCs w:val="28"/>
        </w:rPr>
        <w:t xml:space="preserve">将意识形态工作作为一切工作的统领，将意识形态和业务工作紧密结合，围绕全年重点目标任务，实行“1+6+n监管服务机制”和“四步工作法”，突出对重点领域和易发生安全问题的方面进行监管，重点保障“一老一小”。继续推进互联网+安全监管。引导学校食堂和规模以上餐饮实施“明厨亮灶”，并在各校园食堂逐步推行配餐制，结合远程视频监管平台，形成互联网+新型监管机制。加强重点药品和医疗器械的监督抽验。突出加大对疫苗质量的安全监管，抓好血液制品、麻精药品等高风险产品监管，及时高效化解苗头性、系统性风险，高压严打食品药品违法行为并切实加大移送力度。大力推进食品安全溯源工程体系建设，同时积极推进完善食品快检体系建设，围绕群众关心的重点品种、重点环节，切实加大“你点我检”活动范围，提升抽检的针对性和时效性，不断完善食品安全追溯体系及快速检测体系的“双体系”建设。</w:t>
      </w:r>
    </w:p>
    <w:p>
      <w:pPr>
        <w:ind w:left="0" w:right="0" w:firstLine="560"/>
        <w:spacing w:before="450" w:after="450" w:line="312" w:lineRule="auto"/>
      </w:pPr>
      <w:r>
        <w:rPr>
          <w:rFonts w:ascii="宋体" w:hAnsi="宋体" w:eastAsia="宋体" w:cs="宋体"/>
          <w:color w:val="000"/>
          <w:sz w:val="28"/>
          <w:szCs w:val="28"/>
        </w:rPr>
        <w:t xml:space="preserve">（二）以“优化营商环境”为切入点，进一步服务和保障企业，促进地区经济高速发展。</w:t>
      </w:r>
    </w:p>
    <w:p>
      <w:pPr>
        <w:ind w:left="0" w:right="0" w:firstLine="560"/>
        <w:spacing w:before="450" w:after="450" w:line="312" w:lineRule="auto"/>
      </w:pPr>
      <w:r>
        <w:rPr>
          <w:rFonts w:ascii="宋体" w:hAnsi="宋体" w:eastAsia="宋体" w:cs="宋体"/>
          <w:color w:val="000"/>
          <w:sz w:val="28"/>
          <w:szCs w:val="28"/>
        </w:rPr>
        <w:t xml:space="preserve">持续深化“放管服”改革。加大宣传推广“全程电子化”、“全链通”及“不见面”审批，进一步提高市场准入便利化程度。积极扶持规模企业争创全国、省市级名牌产品和商标，拟指导申报马德里商标3件，国家地理标志商标4件，省级以上两化融合贯标企业4家，进一步扩大我区企业产品的知名度和影响力。强化质量提升和标准引领工作，继续推进马庄村乡村振兴项目、佳顺水产养殖合作社项目、潘安湖香包文化项目等标准化试点示范建设和省级地方标准项目申报。我们还将集中全局力量，开展食品安全示范区、知识产权强区（县）、知识产权强省建设区域试点示范区“三区同创”，将我区的市场监管水平再提高一个台阶。</w:t>
      </w:r>
    </w:p>
    <w:p>
      <w:pPr>
        <w:ind w:left="0" w:right="0" w:firstLine="560"/>
        <w:spacing w:before="450" w:after="450" w:line="312" w:lineRule="auto"/>
      </w:pPr>
      <w:r>
        <w:rPr>
          <w:rFonts w:ascii="宋体" w:hAnsi="宋体" w:eastAsia="宋体" w:cs="宋体"/>
          <w:color w:val="000"/>
          <w:sz w:val="28"/>
          <w:szCs w:val="28"/>
        </w:rPr>
        <w:t xml:space="preserve">（三）以安全保障为重点，进一步加强市场经济秩序整顿治理，营造规范有序、安全放心的市场经营环境。</w:t>
      </w:r>
    </w:p>
    <w:p>
      <w:pPr>
        <w:ind w:left="0" w:right="0" w:firstLine="560"/>
        <w:spacing w:before="450" w:after="450" w:line="312" w:lineRule="auto"/>
      </w:pPr>
      <w:r>
        <w:rPr>
          <w:rFonts w:ascii="宋体" w:hAnsi="宋体" w:eastAsia="宋体" w:cs="宋体"/>
          <w:color w:val="000"/>
          <w:sz w:val="28"/>
          <w:szCs w:val="28"/>
        </w:rPr>
        <w:t xml:space="preserve">要进一步落实企业主体责任，逐步实现区域内市场经营主体负面清单告知制和诚信经营承诺制全覆盖，切实推进长效机制建设。继续建立健全以食品安全为重点的市场准入、监督的安全保障机制，依托网格化监管，协调属地和相关职能部门，形成对食品生产、流通、餐饮全过程的协调联动监管，构成防范严密的市场食品安全保障体系。要以安全巡查为抓手，持续开展特种设备安全隐患专项排查，摸清底数，健全监察数据库，扎实开展化工和危化等重点行业，气瓶、电梯、压力容器、景区游乐设施等重点领域的专项治理。要建立和完善联合监管机制，开展“横向到边、纵向到底”的网格化管理，充分发挥安委会作用，并联合镇村两级，深化落实安全培训工程，不断增强特设监管的风险排查和处置能力。同时要依托特种设备监管平台，采取邀请专家或与技术检测机构合作等方式，加强技术性和信息化监管，借力、借智提升我局的技术监管能力和水平。</w:t>
      </w:r>
    </w:p>
    <w:p>
      <w:pPr>
        <w:ind w:left="0" w:right="0" w:firstLine="560"/>
        <w:spacing w:before="450" w:after="450" w:line="312" w:lineRule="auto"/>
      </w:pPr>
      <w:r>
        <w:rPr>
          <w:rFonts w:ascii="宋体" w:hAnsi="宋体" w:eastAsia="宋体" w:cs="宋体"/>
          <w:color w:val="000"/>
          <w:sz w:val="28"/>
          <w:szCs w:val="28"/>
        </w:rPr>
        <w:t xml:space="preserve">（四）以企业信用体系建设为目标，营造诚实履约、互利共赢的市场信用环境。</w:t>
      </w:r>
    </w:p>
    <w:p>
      <w:pPr>
        <w:ind w:left="0" w:right="0" w:firstLine="560"/>
        <w:spacing w:before="450" w:after="450" w:line="312" w:lineRule="auto"/>
      </w:pPr>
      <w:r>
        <w:rPr>
          <w:rFonts w:ascii="宋体" w:hAnsi="宋体" w:eastAsia="宋体" w:cs="宋体"/>
          <w:color w:val="000"/>
          <w:sz w:val="28"/>
          <w:szCs w:val="28"/>
        </w:rPr>
        <w:t xml:space="preserve">要进一步提升监管能力，扩大“双随机、一公开”监管模式应用。并根据企业风险等级及企业信用管理情况，推行企业分类监管。要进一步推进智慧监管和体系建设。注重将电子监管平台与日常监管、专项检查相结合，建立完善电子追溯系统、远程视频监管系统和快速检测系统三大系统，提高非现场监管效能。要以“企业分类监管”为切入点，以信用数据平台为基础，大力推行企业年报和企业诚信体系建设，健全完善联合惩戒机制，把企业信用建设作为整顿规范市场秩序的治本之策，努力营造我区依法经营、公平竞争、诚信守约的市场信用环境。</w:t>
      </w:r>
    </w:p>
    <w:p>
      <w:pPr>
        <w:ind w:left="0" w:right="0" w:firstLine="560"/>
        <w:spacing w:before="450" w:after="450" w:line="312" w:lineRule="auto"/>
      </w:pPr>
      <w:r>
        <w:rPr>
          <w:rFonts w:ascii="宋体" w:hAnsi="宋体" w:eastAsia="宋体" w:cs="宋体"/>
          <w:color w:val="000"/>
          <w:sz w:val="28"/>
          <w:szCs w:val="28"/>
        </w:rPr>
        <w:t xml:space="preserve">紧紧围绕“决战决胜达小康”主旋律，以全面落实“六保”任务为抓手，履职尽责、担当奉献，全力以赴提升质量、优化环境、促进发展、规范竞争、守住底线。</w:t>
      </w:r>
    </w:p>
    <w:p>
      <w:pPr>
        <w:ind w:left="0" w:right="0" w:firstLine="560"/>
        <w:spacing w:before="450" w:after="450" w:line="312" w:lineRule="auto"/>
      </w:pPr>
      <w:r>
        <w:rPr>
          <w:rFonts w:ascii="宋体" w:hAnsi="宋体" w:eastAsia="宋体" w:cs="宋体"/>
          <w:color w:val="000"/>
          <w:sz w:val="28"/>
          <w:szCs w:val="28"/>
        </w:rPr>
        <w:t xml:space="preserve">（一）强化服务保障。</w:t>
      </w:r>
    </w:p>
    <w:p>
      <w:pPr>
        <w:ind w:left="0" w:right="0" w:firstLine="560"/>
        <w:spacing w:before="450" w:after="450" w:line="312" w:lineRule="auto"/>
      </w:pPr>
      <w:r>
        <w:rPr>
          <w:rFonts w:ascii="宋体" w:hAnsi="宋体" w:eastAsia="宋体" w:cs="宋体"/>
          <w:color w:val="000"/>
          <w:sz w:val="28"/>
          <w:szCs w:val="28"/>
        </w:rPr>
        <w:t xml:space="preserve">深化质量提升行动。聚焦提升市场主体内生动力，认真落实《质量提升行动实施方案》，积极引导企业实施卓越绩效模式管理，开展管理体系认证、自愿性产品认证和服务认证，督促企业严格依照认证目录开展强制性产品认证，全面提升产品质量。推进质量整治行动。全面整治危化品、危化品包装及容器生产企业以及烟花爆竹、防爆电气生产销售企业存在的质量安全隐患，从严从实、从紧从快化解影响制约安全生产的基础性、源头性矛盾问题。强化知识产权服务。多方面考虑、多举措发力，跟踪监控现有发明专利，保持存量；激励高企新增发明专利，创造增量；利用平台引培发明专利，增加总量，力争万人发明专利拥有量等指标有所突破。发挥标准引领作用。进一步深化标准化工作改革，开展对标达标提升专项行动，着力提升标准水平、完善标准体系、强化标准的实施与监督，确保引领、推动高质量发展。</w:t>
      </w:r>
    </w:p>
    <w:p>
      <w:pPr>
        <w:ind w:left="0" w:right="0" w:firstLine="560"/>
        <w:spacing w:before="450" w:after="450" w:line="312" w:lineRule="auto"/>
      </w:pPr>
      <w:r>
        <w:rPr>
          <w:rFonts w:ascii="宋体" w:hAnsi="宋体" w:eastAsia="宋体" w:cs="宋体"/>
          <w:color w:val="000"/>
          <w:sz w:val="28"/>
          <w:szCs w:val="28"/>
        </w:rPr>
        <w:t xml:space="preserve">（二）保障食品安全。</w:t>
      </w:r>
    </w:p>
    <w:p>
      <w:pPr>
        <w:ind w:left="0" w:right="0" w:firstLine="560"/>
        <w:spacing w:before="450" w:after="450" w:line="312" w:lineRule="auto"/>
      </w:pPr>
      <w:r>
        <w:rPr>
          <w:rFonts w:ascii="宋体" w:hAnsi="宋体" w:eastAsia="宋体" w:cs="宋体"/>
          <w:color w:val="000"/>
          <w:sz w:val="28"/>
          <w:szCs w:val="28"/>
        </w:rPr>
        <w:t xml:space="preserve">聚焦食品生产、流通、经营环节，常态化开展米面油、肉蛋奶等重点品种和学校、食堂、乡村等重点区域检查，严守不发生系统性食品安全问题底线，筑牢防范化解重大风险的制度机制防线。组织精准抽样，提高抽检命中率，并围绕抽检不合格率背后暴露出的问题，有的放矢开展监管、堵塞漏洞。</w:t>
      </w:r>
    </w:p>
    <w:p>
      <w:pPr>
        <w:ind w:left="0" w:right="0" w:firstLine="560"/>
        <w:spacing w:before="450" w:after="450" w:line="312" w:lineRule="auto"/>
      </w:pPr>
      <w:r>
        <w:rPr>
          <w:rFonts w:ascii="宋体" w:hAnsi="宋体" w:eastAsia="宋体" w:cs="宋体"/>
          <w:color w:val="000"/>
          <w:sz w:val="28"/>
          <w:szCs w:val="28"/>
        </w:rPr>
        <w:t xml:space="preserve">（三）保障药品安全。</w:t>
      </w:r>
    </w:p>
    <w:p>
      <w:pPr>
        <w:ind w:left="0" w:right="0" w:firstLine="560"/>
        <w:spacing w:before="450" w:after="450" w:line="312" w:lineRule="auto"/>
      </w:pPr>
      <w:r>
        <w:rPr>
          <w:rFonts w:ascii="宋体" w:hAnsi="宋体" w:eastAsia="宋体" w:cs="宋体"/>
          <w:color w:val="000"/>
          <w:sz w:val="28"/>
          <w:szCs w:val="28"/>
        </w:rPr>
        <w:t xml:space="preserve">把无照、无证从事生产经营活动列为防控重点，一经发现坚决查处取缔。开展疫苗、执业药师挂证、违规网络销售药械、违规使用化妆品原料等问题专项整治，净化药品生产经营秩序。</w:t>
      </w:r>
    </w:p>
    <w:p>
      <w:pPr>
        <w:ind w:left="0" w:right="0" w:firstLine="560"/>
        <w:spacing w:before="450" w:after="450" w:line="312" w:lineRule="auto"/>
      </w:pPr>
      <w:r>
        <w:rPr>
          <w:rFonts w:ascii="宋体" w:hAnsi="宋体" w:eastAsia="宋体" w:cs="宋体"/>
          <w:color w:val="000"/>
          <w:sz w:val="28"/>
          <w:szCs w:val="28"/>
        </w:rPr>
        <w:t xml:space="preserve">（四）保障特种设备安全。</w:t>
      </w:r>
    </w:p>
    <w:p>
      <w:pPr>
        <w:ind w:left="0" w:right="0" w:firstLine="560"/>
        <w:spacing w:before="450" w:after="450" w:line="312" w:lineRule="auto"/>
      </w:pPr>
      <w:r>
        <w:rPr>
          <w:rFonts w:ascii="宋体" w:hAnsi="宋体" w:eastAsia="宋体" w:cs="宋体"/>
          <w:color w:val="000"/>
          <w:sz w:val="28"/>
          <w:szCs w:val="28"/>
        </w:rPr>
        <w:t xml:space="preserve">开展智能化规范化监管，运用技术手段提高监管精度。开展隐患大检查、大排查、大整治，确保排查率、事前处置率和整改率达到100%。完善应急预案、优化应急队伍，提升应急处置能力。</w:t>
      </w:r>
    </w:p>
    <w:p>
      <w:pPr>
        <w:ind w:left="0" w:right="0" w:firstLine="560"/>
        <w:spacing w:before="450" w:after="450" w:line="312" w:lineRule="auto"/>
      </w:pPr>
      <w:r>
        <w:rPr>
          <w:rFonts w:ascii="宋体" w:hAnsi="宋体" w:eastAsia="宋体" w:cs="宋体"/>
          <w:color w:val="000"/>
          <w:sz w:val="28"/>
          <w:szCs w:val="28"/>
        </w:rPr>
        <w:t xml:space="preserve">（五）优化营商环境。</w:t>
      </w:r>
    </w:p>
    <w:p>
      <w:pPr>
        <w:ind w:left="0" w:right="0" w:firstLine="560"/>
        <w:spacing w:before="450" w:after="450" w:line="312" w:lineRule="auto"/>
      </w:pPr>
      <w:r>
        <w:rPr>
          <w:rFonts w:ascii="宋体" w:hAnsi="宋体" w:eastAsia="宋体" w:cs="宋体"/>
          <w:color w:val="000"/>
          <w:sz w:val="28"/>
          <w:szCs w:val="28"/>
        </w:rPr>
        <w:t xml:space="preserve">进一步推行“一窗受理、一网通办、一次办结”，减少提交材料、简化审批环节，提升便利化水平。</w:t>
      </w:r>
    </w:p>
    <w:p>
      <w:pPr>
        <w:ind w:left="0" w:right="0" w:firstLine="560"/>
        <w:spacing w:before="450" w:after="450" w:line="312" w:lineRule="auto"/>
      </w:pPr>
      <w:r>
        <w:rPr>
          <w:rFonts w:ascii="宋体" w:hAnsi="宋体" w:eastAsia="宋体" w:cs="宋体"/>
          <w:color w:val="000"/>
          <w:sz w:val="28"/>
          <w:szCs w:val="28"/>
        </w:rPr>
        <w:t xml:space="preserve">（六）规范市场秩序。</w:t>
      </w:r>
    </w:p>
    <w:p>
      <w:pPr>
        <w:ind w:left="0" w:right="0" w:firstLine="560"/>
        <w:spacing w:before="450" w:after="450" w:line="312" w:lineRule="auto"/>
      </w:pPr>
      <w:r>
        <w:rPr>
          <w:rFonts w:ascii="宋体" w:hAnsi="宋体" w:eastAsia="宋体" w:cs="宋体"/>
          <w:color w:val="000"/>
          <w:sz w:val="28"/>
          <w:szCs w:val="28"/>
        </w:rPr>
        <w:t xml:space="preserve">纵深推动“双随机、一公开”监管，深化“互联网+社会信用”体系建设，强化失信联合惩戒和信用监管。突出价格监管、网络监管、知识产权保护和不正当竞争监管。</w:t>
      </w:r>
    </w:p>
    <w:p>
      <w:pPr>
        <w:ind w:left="0" w:right="0" w:firstLine="560"/>
        <w:spacing w:before="450" w:after="450" w:line="312" w:lineRule="auto"/>
      </w:pPr>
      <w:r>
        <w:rPr>
          <w:rFonts w:ascii="宋体" w:hAnsi="宋体" w:eastAsia="宋体" w:cs="宋体"/>
          <w:color w:val="000"/>
          <w:sz w:val="28"/>
          <w:szCs w:val="28"/>
        </w:rPr>
        <w:t xml:space="preserve">（七）强化监管保障。</w:t>
      </w:r>
    </w:p>
    <w:p>
      <w:pPr>
        <w:ind w:left="0" w:right="0" w:firstLine="560"/>
        <w:spacing w:before="450" w:after="450" w:line="312" w:lineRule="auto"/>
      </w:pPr>
      <w:r>
        <w:rPr>
          <w:rFonts w:ascii="宋体" w:hAnsi="宋体" w:eastAsia="宋体" w:cs="宋体"/>
          <w:color w:val="000"/>
          <w:sz w:val="28"/>
          <w:szCs w:val="28"/>
        </w:rPr>
        <w:t xml:space="preserve">强化平台应用，积极推动地理空间可视监管、分级分类靶向监管、依法依规综合监管、高效便捷移动监管、社会共治协同监管、大数据智能化监管等监管方式和系统功能有机融合。</w:t>
      </w:r>
    </w:p>
    <w:p>
      <w:pPr>
        <w:ind w:left="0" w:right="0" w:firstLine="560"/>
        <w:spacing w:before="450" w:after="450" w:line="312" w:lineRule="auto"/>
      </w:pPr>
      <w:r>
        <w:rPr>
          <w:rFonts w:ascii="宋体" w:hAnsi="宋体" w:eastAsia="宋体" w:cs="宋体"/>
          <w:color w:val="000"/>
          <w:sz w:val="28"/>
          <w:szCs w:val="28"/>
        </w:rPr>
        <w:t xml:space="preserve">自20__年5月底正式成立__区市场监督管理局东林所以来，东林市场监管所紧紧围绕市场监管所主要职责，全身心投入东林市场监管工作和镇中心工作，积极开展党委政府交办的各项工作，较好的完成了20__年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东林市场监管所共核准登记177户，其中新开业登记116户，变更注销61户；办理小作坊生产许可证1户，餐饮服务许可证29户，食品流通许可证51户；开展无照经营综合整治9次，检查经营户978户，责令改正98户，取缔15户；开展食品安全专项检查6次、检查医疗单位8人次，药店38人次，食品生产单位12人次，餐饮单位64人次，食杂店223人次，学校企业食堂6人次，指导农村家宴12户；开展安全生产检查7次，培训企业40户，检查35户，指导改正19户；受理消费投诉6个，挽回消费者经济损失1.3万元；开展执法行动23次，立案查处8户，罚没款3万元；完成龟鳖整治、三改一拆、平安东林创建、无传销乡镇创建、个转企等镇党委政府交办核心工作5项。</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（一）搭建全覆盖多层次监管机制。</w:t>
      </w:r>
    </w:p>
    <w:p>
      <w:pPr>
        <w:ind w:left="0" w:right="0" w:firstLine="560"/>
        <w:spacing w:before="450" w:after="450" w:line="312" w:lineRule="auto"/>
      </w:pPr>
      <w:r>
        <w:rPr>
          <w:rFonts w:ascii="宋体" w:hAnsi="宋体" w:eastAsia="宋体" w:cs="宋体"/>
          <w:color w:val="000"/>
          <w:sz w:val="28"/>
          <w:szCs w:val="28"/>
        </w:rPr>
        <w:t xml:space="preserve">今年，我所在目前人员配备有限的情况下，通过以下两个方面的分管运行，实现了区域全覆盖和工作全落实，初步建立起基层市场监管所监管运行机制，整体工作有序推进。一方面是通过区域三级管理，加强整体监管强度。将整个东林镇划分为东林片、锦山片、青山片3个片区，实行a、bb、c三级监管，指定一人为片区主要负责人，开展第一级监管，另两人为片区次要负责人，开展第二级监管，所长为片区最终负责人，开展第三级监管。另一方面是通过条线三级管理，提升整体监管效率。将镇中心工作和局16条业务线分解落实到每个干部，实行a、b、cc三级落实，指定一人为工作主要负责人，开展第一级监管，所长为工作第二负责人，开展第二级监管，另两人为条线最终负责人，开展第三级监管。</w:t>
      </w:r>
    </w:p>
    <w:p>
      <w:pPr>
        <w:ind w:left="0" w:right="0" w:firstLine="560"/>
        <w:spacing w:before="450" w:after="450" w:line="312" w:lineRule="auto"/>
      </w:pPr>
      <w:r>
        <w:rPr>
          <w:rFonts w:ascii="宋体" w:hAnsi="宋体" w:eastAsia="宋体" w:cs="宋体"/>
          <w:color w:val="000"/>
          <w:sz w:val="28"/>
          <w:szCs w:val="28"/>
        </w:rPr>
        <w:t xml:space="preserve">（二）落实监管职能，完善基础工作</w:t>
      </w:r>
    </w:p>
    <w:p>
      <w:pPr>
        <w:ind w:left="0" w:right="0" w:firstLine="560"/>
        <w:spacing w:before="450" w:after="450" w:line="312" w:lineRule="auto"/>
      </w:pPr>
      <w:r>
        <w:rPr>
          <w:rFonts w:ascii="宋体" w:hAnsi="宋体" w:eastAsia="宋体" w:cs="宋体"/>
          <w:color w:val="000"/>
          <w:sz w:val="28"/>
          <w:szCs w:val="28"/>
        </w:rPr>
        <w:t xml:space="preserve">今年，我所严格按照区市场监督管理局三定方案的要求，全面承担起东林镇市场监管职责，落实市场监管所各项监管职责。一是迅速调整监管职能转变。我所主动与局各业务线对接，积极参加各项业务培训，邀请食品科、药械科、餐饮科、特设科等业务科室同志进行现场指导，通过实地检查，手把手传授相关业务知识，使我所工作人员迅速掌握基本监管技能。二是迅速突破监管重点。我所根据当前社会热点和东林镇实际情况，确定无照经营、食品安全、生产安全、民生民计四大工作重点，随即交叉开展无照经营综合整治、食品安全专项整治、特种设备日常整治等活动，重点整治无照经营高发的锦山片和青山片，重点治理交通要道、学校周边，重点整顿农贸市场、学校食堂、食品批发部和规模商超，重点排查涉粉涉尘企业和冶金企业生产安全。截止目前，共开展无照经营整治9次，开展食品安全专项检查6次，开展特种设备检查7次，无照转有照62户，规范经营户58户，基础监管工作得到进一步巩固。</w:t>
      </w:r>
    </w:p>
    <w:p>
      <w:pPr>
        <w:ind w:left="0" w:right="0" w:firstLine="560"/>
        <w:spacing w:before="450" w:after="450" w:line="312" w:lineRule="auto"/>
      </w:pPr>
      <w:r>
        <w:rPr>
          <w:rFonts w:ascii="宋体" w:hAnsi="宋体" w:eastAsia="宋体" w:cs="宋体"/>
          <w:color w:val="000"/>
          <w:sz w:val="28"/>
          <w:szCs w:val="28"/>
        </w:rPr>
        <w:t xml:space="preserve">（三）发挥管理职能，全力介入党委政府工作</w:t>
      </w:r>
    </w:p>
    <w:p>
      <w:pPr>
        <w:ind w:left="0" w:right="0" w:firstLine="560"/>
        <w:spacing w:before="450" w:after="450" w:line="312" w:lineRule="auto"/>
      </w:pPr>
      <w:r>
        <w:rPr>
          <w:rFonts w:ascii="宋体" w:hAnsi="宋体" w:eastAsia="宋体" w:cs="宋体"/>
          <w:color w:val="000"/>
          <w:sz w:val="28"/>
          <w:szCs w:val="28"/>
        </w:rPr>
        <w:t xml:space="preserve">今年，我所从部门职能管理入手，积极参与东林镇党委政府中心工作，全面助推乡镇工作，为东林镇经济发展保驾护航。一是职能管理到位，工作成效明显。我所根据《__区龟鳖整治联合执法行动方案》的工作安排，参与养殖药品检查组和商品龟鳖检测组的联合执法、龟鳖养殖户签约付款集中攻坚行动以及后续种蛋种苗组监管，制定详细工作方案，成立工作组，落实专人参与工作，每周对整治工作进行任务布置，做到整治目标明确，整治计划详尽，整治工作有序，整治成效明显。截止目前，共排查药店8家，兽药店22家，饲料店25家，其他用品店5家，发现问题9家，立案查处6家，责令整改3家，种蛋种苗销售得到有效控制。二是中心工作与监管落实有机融合。在龟鳖整治中，我所将养殖药品监管拓宽成龟鳖养殖用品的监管，将无照经营、超范围经营等纳入整治范围，将饲料销售户纳入日常巡查范围，使得整治工作有序开展，监管工作稳步推进，有效规范农业服务经营行业。在迎接“平安吴兴”创建考核中，我所积极应对，将校园食品安全作为重点，检查学校食堂6家，学校周边食杂店23家、餐饮店5家，现场提出整改意见，责令限期整改，并制定后续监管措施，切实履行好食品安全监管职能。在三改一拆中，我所积极配合政府，拆除无照经营场所10个，取缔无照经营户25户，将23个村的村级公路列入后续重点监管区域，严格把关路边经营主体核准，把消除违法经营与消除违法经营场所有机结合起来。在个转企、无传销乡镇创建中，我所主动分担政府责任，争当主力军，发挥自身监管优势，带动经济服务中心、派出所和各行政村一起工作，争取早日完成工作目标。</w:t>
      </w:r>
    </w:p>
    <w:p>
      <w:pPr>
        <w:ind w:left="0" w:right="0" w:firstLine="560"/>
        <w:spacing w:before="450" w:after="450" w:line="312" w:lineRule="auto"/>
      </w:pPr>
      <w:r>
        <w:rPr>
          <w:rFonts w:ascii="宋体" w:hAnsi="宋体" w:eastAsia="宋体" w:cs="宋体"/>
          <w:color w:val="000"/>
          <w:sz w:val="28"/>
          <w:szCs w:val="28"/>
        </w:rPr>
        <w:t xml:space="preserve">根据市商务会议及有关文件指导精神，结全我市实际情况，市商务局在市委市府的关心指导下，市场监督管理工作继续坚持监管与发展、监管与服务、监管与维权、监管与执法的相统一，全面推进和完善市场规范管理工作，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一、深入开展红盾护农工作</w:t>
      </w:r>
    </w:p>
    <w:p>
      <w:pPr>
        <w:ind w:left="0" w:right="0" w:firstLine="560"/>
        <w:spacing w:before="450" w:after="450" w:line="312" w:lineRule="auto"/>
      </w:pPr>
      <w:r>
        <w:rPr>
          <w:rFonts w:ascii="宋体" w:hAnsi="宋体" w:eastAsia="宋体" w:cs="宋体"/>
          <w:color w:val="000"/>
          <w:sz w:val="28"/>
          <w:szCs w:val="28"/>
        </w:rPr>
        <w:t xml:space="preserve">进一步加强农资市场的日常监管。严把主体资格准入关；积极推进农资经营者信用等级评定工作制度；加强对农资市场检查和督察工作；建立完善农资市场长效监管防范机制。继续加大农资监管“五项举措”的工作落实力度，</w:t>
      </w:r>
    </w:p>
    <w:p>
      <w:pPr>
        <w:ind w:left="0" w:right="0" w:firstLine="560"/>
        <w:spacing w:before="450" w:after="450" w:line="312" w:lineRule="auto"/>
      </w:pPr>
      <w:r>
        <w:rPr>
          <w:rFonts w:ascii="宋体" w:hAnsi="宋体" w:eastAsia="宋体" w:cs="宋体"/>
          <w:color w:val="000"/>
          <w:sz w:val="28"/>
          <w:szCs w:val="28"/>
        </w:rPr>
        <w:t xml:space="preserve">二、继续深入开展专项整治工作</w:t>
      </w:r>
    </w:p>
    <w:p>
      <w:pPr>
        <w:ind w:left="0" w:right="0" w:firstLine="560"/>
        <w:spacing w:before="450" w:after="450" w:line="312" w:lineRule="auto"/>
      </w:pPr>
      <w:r>
        <w:rPr>
          <w:rFonts w:ascii="宋体" w:hAnsi="宋体" w:eastAsia="宋体" w:cs="宋体"/>
          <w:color w:val="000"/>
          <w:sz w:val="28"/>
          <w:szCs w:val="28"/>
        </w:rPr>
        <w:t xml:space="preserve">抓好节日期间市场的专项整治工作。</w:t>
      </w:r>
    </w:p>
    <w:p>
      <w:pPr>
        <w:ind w:left="0" w:right="0" w:firstLine="560"/>
        <w:spacing w:before="450" w:after="450" w:line="312" w:lineRule="auto"/>
      </w:pPr>
      <w:r>
        <w:rPr>
          <w:rFonts w:ascii="宋体" w:hAnsi="宋体" w:eastAsia="宋体" w:cs="宋体"/>
          <w:color w:val="000"/>
          <w:sz w:val="28"/>
          <w:szCs w:val="28"/>
        </w:rPr>
        <w:t xml:space="preserve">加强猪肉市场质量安全监管。严把市场主体准入关。严格落实亮证亮照和挂牌经营制度。全面推进“场厂挂钩”、“场地挂钩”、“协议准入”制度。加大猪肉市场打击力度。</w:t>
      </w:r>
    </w:p>
    <w:p>
      <w:pPr>
        <w:ind w:left="0" w:right="0" w:firstLine="560"/>
        <w:spacing w:before="450" w:after="450" w:line="312" w:lineRule="auto"/>
      </w:pPr>
      <w:r>
        <w:rPr>
          <w:rFonts w:ascii="宋体" w:hAnsi="宋体" w:eastAsia="宋体" w:cs="宋体"/>
          <w:color w:val="000"/>
          <w:sz w:val="28"/>
          <w:szCs w:val="28"/>
        </w:rPr>
        <w:t xml:space="preserve">强化粮食市场监管：依法审核粮食收购主体资格。加强对粮食收购行为的监督管理，坚决打击囤积居奇、欺行霸市、强买强卖、掺杂使假、以次充好等各种扰乱粮食市场秩序的违法违规行为。严厉打击倒卖陈化粮的不法行为。</w:t>
      </w:r>
    </w:p>
    <w:p>
      <w:pPr>
        <w:ind w:left="0" w:right="0" w:firstLine="560"/>
        <w:spacing w:before="450" w:after="450" w:line="312" w:lineRule="auto"/>
      </w:pPr>
      <w:r>
        <w:rPr>
          <w:rFonts w:ascii="宋体" w:hAnsi="宋体" w:eastAsia="宋体" w:cs="宋体"/>
          <w:color w:val="000"/>
          <w:sz w:val="28"/>
          <w:szCs w:val="28"/>
        </w:rPr>
        <w:t xml:space="preserve">三、认真做好市场巡查工作</w:t>
      </w:r>
    </w:p>
    <w:p>
      <w:pPr>
        <w:ind w:left="0" w:right="0" w:firstLine="560"/>
        <w:spacing w:before="450" w:after="450" w:line="312" w:lineRule="auto"/>
      </w:pPr>
      <w:r>
        <w:rPr>
          <w:rFonts w:ascii="宋体" w:hAnsi="宋体" w:eastAsia="宋体" w:cs="宋体"/>
          <w:color w:val="000"/>
          <w:sz w:val="28"/>
          <w:szCs w:val="28"/>
        </w:rPr>
        <w:t xml:space="preserve">继续实行“三查一督办”制度，狠抓市场巡查制度落实工作。继续推行市场监管网格化监管模式，推行菜单式的巡查记录，继续做好商务系统《市场监管》中的“市场巡查”、“市场备案登记”的录入工作。</w:t>
      </w:r>
    </w:p>
    <w:p>
      <w:pPr>
        <w:ind w:left="0" w:right="0" w:firstLine="560"/>
        <w:spacing w:before="450" w:after="450" w:line="312" w:lineRule="auto"/>
      </w:pPr>
      <w:r>
        <w:rPr>
          <w:rFonts w:ascii="宋体" w:hAnsi="宋体" w:eastAsia="宋体" w:cs="宋体"/>
          <w:color w:val="000"/>
          <w:sz w:val="28"/>
          <w:szCs w:val="28"/>
        </w:rPr>
        <w:t xml:space="preserve">四、继续强化集贸市场消防安全管理，充分发挥市场监管职能作用</w:t>
      </w:r>
    </w:p>
    <w:p>
      <w:pPr>
        <w:ind w:left="0" w:right="0" w:firstLine="560"/>
        <w:spacing w:before="450" w:after="450" w:line="312" w:lineRule="auto"/>
      </w:pPr>
      <w:r>
        <w:rPr>
          <w:rFonts w:ascii="宋体" w:hAnsi="宋体" w:eastAsia="宋体" w:cs="宋体"/>
          <w:color w:val="000"/>
          <w:sz w:val="28"/>
          <w:szCs w:val="28"/>
        </w:rPr>
        <w:t xml:space="preserve">督促市场开办者建立健全市场安全责任制度，完善市场消防安全设施，配合公安消防等有关部门，加强集贸市场安全检查，督促市场主办单位做好防风、防雪、防火工作。</w:t>
      </w:r>
    </w:p>
    <w:p>
      <w:pPr>
        <w:ind w:left="0" w:right="0" w:firstLine="560"/>
        <w:spacing w:before="450" w:after="450" w:line="312" w:lineRule="auto"/>
      </w:pPr>
      <w:r>
        <w:rPr>
          <w:rFonts w:ascii="宋体" w:hAnsi="宋体" w:eastAsia="宋体" w:cs="宋体"/>
          <w:color w:val="000"/>
          <w:sz w:val="28"/>
          <w:szCs w:val="28"/>
        </w:rPr>
        <w:t xml:space="preserve">五、积极开展创建文明城市活动</w:t>
      </w:r>
    </w:p>
    <w:p>
      <w:pPr>
        <w:ind w:left="0" w:right="0" w:firstLine="560"/>
        <w:spacing w:before="450" w:after="450" w:line="312" w:lineRule="auto"/>
      </w:pPr>
      <w:r>
        <w:rPr>
          <w:rFonts w:ascii="宋体" w:hAnsi="宋体" w:eastAsia="宋体" w:cs="宋体"/>
          <w:color w:val="000"/>
          <w:sz w:val="28"/>
          <w:szCs w:val="28"/>
        </w:rPr>
        <w:t xml:space="preserve">以创建为载体，利用多种形式，加强对经营户的宣传教育，引导他们自觉地遵守有关法律法规，维护市场秩序和净化经营环境，做到依法经营、文明经营、诚信经营。引导市场开办单位加强自律管理，自觉履行第一责任人的`责任.</w:t>
      </w:r>
    </w:p>
    <w:p>
      <w:pPr>
        <w:ind w:left="0" w:right="0" w:firstLine="560"/>
        <w:spacing w:before="450" w:after="450" w:line="312" w:lineRule="auto"/>
      </w:pPr>
      <w:r>
        <w:rPr>
          <w:rFonts w:ascii="宋体" w:hAnsi="宋体" w:eastAsia="宋体" w:cs="宋体"/>
          <w:color w:val="000"/>
          <w:sz w:val="28"/>
          <w:szCs w:val="28"/>
        </w:rPr>
        <w:t xml:space="preserve">六.继续推行网上商品交易市场信用分类监管</w:t>
      </w:r>
    </w:p>
    <w:p>
      <w:pPr>
        <w:ind w:left="0" w:right="0" w:firstLine="560"/>
        <w:spacing w:before="450" w:after="450" w:line="312" w:lineRule="auto"/>
      </w:pPr>
      <w:r>
        <w:rPr>
          <w:rFonts w:ascii="宋体" w:hAnsi="宋体" w:eastAsia="宋体" w:cs="宋体"/>
          <w:color w:val="000"/>
          <w:sz w:val="28"/>
          <w:szCs w:val="28"/>
        </w:rPr>
        <w:t xml:space="preserve">按照市局市管目标考核规定，对照标准，严格评定程序，对辖区内的市场准确把握每项数据和信息，进一步加强商品交易市场信用分类监管工作。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2024-11-22T14:50:29+08:00</dcterms:created>
  <dcterms:modified xsi:type="dcterms:W3CDTF">2024-11-22T14:50:29+08:00</dcterms:modified>
</cp:coreProperties>
</file>

<file path=docProps/custom.xml><?xml version="1.0" encoding="utf-8"?>
<Properties xmlns="http://schemas.openxmlformats.org/officeDocument/2006/custom-properties" xmlns:vt="http://schemas.openxmlformats.org/officeDocument/2006/docPropsVTypes"/>
</file>