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最新小学一年级上册班级工作计划(五篇)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班级工作计划一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小学一年级上册班级工作计划一</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七、对自身的要求：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小学一年级上册班级工作计划二</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三、总目标和分目标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小学一年级上册班级工作计划三</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况，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小学一年级上册班级工作计划五</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 1课时</w:t>
      </w:r>
    </w:p>
    <w:p>
      <w:pPr>
        <w:ind w:left="0" w:right="0" w:firstLine="560"/>
        <w:spacing w:before="450" w:after="450" w:line="312" w:lineRule="auto"/>
      </w:pPr>
      <w:r>
        <w:rPr>
          <w:rFonts w:ascii="宋体" w:hAnsi="宋体" w:eastAsia="宋体" w:cs="宋体"/>
          <w:color w:val="000"/>
          <w:sz w:val="28"/>
          <w:szCs w:val="28"/>
        </w:rPr>
        <w:t xml:space="preserve">看图说话学拼音 49课时</w:t>
      </w:r>
    </w:p>
    <w:p>
      <w:pPr>
        <w:ind w:left="0" w:right="0" w:firstLine="560"/>
        <w:spacing w:before="450" w:after="450" w:line="312" w:lineRule="auto"/>
      </w:pPr>
      <w:r>
        <w:rPr>
          <w:rFonts w:ascii="宋体" w:hAnsi="宋体" w:eastAsia="宋体" w:cs="宋体"/>
          <w:color w:val="000"/>
          <w:sz w:val="28"/>
          <w:szCs w:val="28"/>
        </w:rPr>
        <w:t xml:space="preserve">识字 12课时</w:t>
      </w:r>
    </w:p>
    <w:p>
      <w:pPr>
        <w:ind w:left="0" w:right="0" w:firstLine="560"/>
        <w:spacing w:before="450" w:after="450" w:line="312" w:lineRule="auto"/>
      </w:pPr>
      <w:r>
        <w:rPr>
          <w:rFonts w:ascii="宋体" w:hAnsi="宋体" w:eastAsia="宋体" w:cs="宋体"/>
          <w:color w:val="000"/>
          <w:sz w:val="28"/>
          <w:szCs w:val="28"/>
        </w:rPr>
        <w:t xml:space="preserve">课文 50课时</w:t>
      </w:r>
    </w:p>
    <w:p>
      <w:pPr>
        <w:ind w:left="0" w:right="0" w:firstLine="560"/>
        <w:spacing w:before="450" w:after="450" w:line="312" w:lineRule="auto"/>
      </w:pPr>
      <w:r>
        <w:rPr>
          <w:rFonts w:ascii="宋体" w:hAnsi="宋体" w:eastAsia="宋体" w:cs="宋体"/>
          <w:color w:val="000"/>
          <w:sz w:val="28"/>
          <w:szCs w:val="28"/>
        </w:rPr>
        <w:t xml:space="preserve">语文百花园 23课时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2025-04-06T16:33:39+08:00</dcterms:created>
  <dcterms:modified xsi:type="dcterms:W3CDTF">2025-04-06T16:33:39+08:00</dcterms:modified>
</cp:coreProperties>
</file>

<file path=docProps/custom.xml><?xml version="1.0" encoding="utf-8"?>
<Properties xmlns="http://schemas.openxmlformats.org/officeDocument/2006/custom-properties" xmlns:vt="http://schemas.openxmlformats.org/officeDocument/2006/docPropsVTypes"/>
</file>