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行政部门年度工作计划(七篇)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门年度工作计划一1、围绕公司“挖”、“堵”、“变”的经营理念，严格预算内对各项费用进行审核控制，对超预算的情况要进行跟踪，分析原因。2、与工程部合作，力争在节能、节耗上有一个较大的突破。除了制定相应的开关灯时段外，结合市场调查寻求新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行政部门年度工作计划一</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行政部门年度工作计划三</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行政部门年度工作计划四</w:t>
      </w:r>
    </w:p>
    <w:p>
      <w:pPr>
        <w:ind w:left="0" w:right="0" w:firstLine="560"/>
        <w:spacing w:before="450" w:after="450" w:line="312" w:lineRule="auto"/>
      </w:pPr>
      <w:r>
        <w:rPr>
          <w:rFonts w:ascii="宋体" w:hAnsi="宋体" w:eastAsia="宋体" w:cs="宋体"/>
          <w:color w:val="000"/>
          <w:sz w:val="28"/>
          <w:szCs w:val="28"/>
        </w:rPr>
        <w:t xml:space="preserve">为了配合公司在20__年度在各个方面能有很好的发展，加强行政部管理工作的计划性，行政部制定了20__年度工作计划。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公司管理制度</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第二部分 薪酬福利</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第三部分 企业文化</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第四部分 各部门工作的配合与协调</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第五部分 行政部的本职工作</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行政部门年度工作计划五</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行政部门年度工作计划六</w:t>
      </w:r>
    </w:p>
    <w:p>
      <w:pPr>
        <w:ind w:left="0" w:right="0" w:firstLine="560"/>
        <w:spacing w:before="450" w:after="450" w:line="312" w:lineRule="auto"/>
      </w:pPr>
      <w:r>
        <w:rPr>
          <w:rFonts w:ascii="宋体" w:hAnsi="宋体" w:eastAsia="宋体" w:cs="宋体"/>
          <w:color w:val="000"/>
          <w:sz w:val="28"/>
          <w:szCs w:val="28"/>
        </w:rPr>
        <w:t xml:space="preserve">为配合我公司20__年度利润目标的实现，加强行政人事工作的准确性与计划性，根据公司20__年各项的发展计划和经营目标，行政人事部制定了本年度计划: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(4)在20__年员工考核的基础上实现20__年的内部培养与晋升，提拔和任用有上进心、不断学习提升的内部员工。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公司目前正处在快速发展时期，20__年总体人力资源目标做到三点：满足岗位需求，保证人才储备，实现梯队建设。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(1)20__年加强对公司各部门的各项培训，并建立起长期的培训制度。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