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大学生资助工作计划(6篇)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资助工作计划学生资助工作计划一1、周二晚教研会:王园长对全体教职工进行主题为加强教师队伍建设与提高教师职业道德的培训。2、各班根据各年级组的课程安排制定周计划，突出班级特色。4、各班继续做好班级的学期家访工作，家长和老师应仔细、认真填...</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幼儿园资助工作计划学生资助工作计划一</w:t>
      </w:r>
    </w:p>
    <w:p>
      <w:pPr>
        <w:ind w:left="0" w:right="0" w:firstLine="560"/>
        <w:spacing w:before="450" w:after="450" w:line="312" w:lineRule="auto"/>
      </w:pPr>
      <w:r>
        <w:rPr>
          <w:rFonts w:ascii="宋体" w:hAnsi="宋体" w:eastAsia="宋体" w:cs="宋体"/>
          <w:color w:val="000"/>
          <w:sz w:val="28"/>
          <w:szCs w:val="28"/>
        </w:rPr>
        <w:t xml:space="preserve">1、周二晚教研会:王园长对全体教职工进行主题为加强教师队伍建设与提高教师职业道德的培训。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幼儿园资助工作计划学生资助工作计划二</w:t>
      </w:r>
    </w:p>
    <w:p>
      <w:pPr>
        <w:ind w:left="0" w:right="0" w:firstLine="560"/>
        <w:spacing w:before="450" w:after="450" w:line="312" w:lineRule="auto"/>
      </w:pPr>
      <w:r>
        <w:rPr>
          <w:rFonts w:ascii="宋体" w:hAnsi="宋体" w:eastAsia="宋体" w:cs="宋体"/>
          <w:color w:val="000"/>
          <w:sz w:val="28"/>
          <w:szCs w:val="28"/>
        </w:rPr>
        <w:t xml:space="preserve">20xx-20xx学年度我园学生资助工作将在市政府、市教育局资助中心、幼儿园的正确领导下，全面贯彻国家和省对家庭经济困难学生的各项资助政策，通过奖、助、勤、补等形式开展资助工作，确保每一位家庭经济困难学生都能够顺利完成学业，为学生创建营造和谐稳定的园所环境。</w:t>
      </w:r>
    </w:p>
    <w:p>
      <w:pPr>
        <w:ind w:left="0" w:right="0" w:firstLine="560"/>
        <w:spacing w:before="450" w:after="450" w:line="312" w:lineRule="auto"/>
      </w:pPr>
      <w:r>
        <w:rPr>
          <w:rFonts w:ascii="宋体" w:hAnsi="宋体" w:eastAsia="宋体" w:cs="宋体"/>
          <w:color w:val="000"/>
          <w:sz w:val="28"/>
          <w:szCs w:val="28"/>
        </w:rPr>
        <w:t xml:space="preserve">工作建立健全家庭经济困难学生资助政策体系，充分体现了党和国家对家庭经济困难学生的关怀，是一项极好的利民政策，是全社会普遍关注的热点。我们要通过各种渠道，运用学生喜闻乐见的形式，切实抓好宣传工作，使广大师生员工人人皆知国家资助政策体系，个个熟悉资助程序与办法，确保我园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（一）要利用入学通知、幼儿园网站、宣传板、橱窗等方式，宣传国家各项资助政策及学园贯彻落实各项政策具体的实施办法。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幼儿园宣传栏上宣传各项资助政策及工作动态，解决学生提出的问题，随时接受家长对我园学生资助工作的监督。通过宣传，正确引导舆论导向，形成良好的舆论氛围。倡导老师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确保我园家庭经济困难学生资助工作的制度化、规范化开展，本学年将在总结上一学年资助工作经验的基础上，突出各项制度的可操作性，增强制度的指导性，确保资助工作有规可依、有章可循。</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坚持班级民主评议、班主任初审认定、学生资助管理办公室复审，确定贫困的认定程序。加强认定过程的规范管理，进一步细化经济困难学生贫困认定办法，规范认定程序，建立经济困难学生档案库，为我园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继续坚持“逐级认定、分段审核、过程监督”的评审程序和办法，做好各类资助的评定工作。要认真总结上一学年资助审核工作的成功经验，进一步完善分批公示、全过程监督的操作程序，逐步形成具有我园特色的学生资助管理体系，使我园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开学初，家长向班主任上交户籍复印件、身份证复印件、村里出具的家庭贫困证明等证明材料，并上交《助学金申请表》，班主任根据幼儿园统一安排，对本班提出申请的学生材料进行审查核实，并侧面了解学生提供材料的真实性，核实学生户籍性质结合学生的日常表现、生活消费等方面的情况对学生进行全面综合认定是否为城市家庭困难学生，报学生资助管理办公室审查，学生资助管理办公室逐班进行复审，建档归档。</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严格规范程序，重点做好受助学生的信息保护工作，了解学生日常生活开支情况等，实现评定工作的合理与公平；同时，要坚持对整个评定工作实行全过程监督，通过下发指导性文件，规范评定程序；通过公布公示监督电话，及时听取师生对评定工作的意见及投诉，及时快速地对家长投诉予以协调处理；组织各班主任就评定工作进行研讨，总结经验，形成较为系统的六类学生资助评定规范和模式。</w:t>
      </w:r>
    </w:p>
    <w:p>
      <w:pPr>
        <w:ind w:left="0" w:right="0" w:firstLine="560"/>
        <w:spacing w:before="450" w:after="450" w:line="312" w:lineRule="auto"/>
      </w:pPr>
      <w:r>
        <w:rPr>
          <w:rFonts w:ascii="宋体" w:hAnsi="宋体" w:eastAsia="宋体" w:cs="宋体"/>
          <w:color w:val="000"/>
          <w:sz w:val="28"/>
          <w:szCs w:val="28"/>
        </w:rPr>
        <w:t xml:space="preserve">（三）严格审核，做好资助信息系统的网上填报工作，确保资助信息上报的准确、及时。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1、配合学籍管理人员认真审核，严把新生学籍信息的录入关，确保学生个人信息录入的准确性、完整性。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2、严格按照上级资助工作的相关要求，认真审核，确定受助学生名单及资助资金。确保信息的准确性。</w:t>
      </w:r>
    </w:p>
    <w:p>
      <w:pPr>
        <w:ind w:left="0" w:right="0" w:firstLine="560"/>
        <w:spacing w:before="450" w:after="450" w:line="312" w:lineRule="auto"/>
      </w:pPr>
      <w:r>
        <w:rPr>
          <w:rFonts w:ascii="宋体" w:hAnsi="宋体" w:eastAsia="宋体" w:cs="宋体"/>
          <w:color w:val="000"/>
          <w:sz w:val="28"/>
          <w:szCs w:val="28"/>
        </w:rPr>
        <w:t xml:space="preserve">3、及时提交受助学生名单到财务科，及时发放资助。</w:t>
      </w:r>
    </w:p>
    <w:p>
      <w:pPr>
        <w:ind w:left="0" w:right="0" w:firstLine="560"/>
        <w:spacing w:before="450" w:after="450" w:line="312" w:lineRule="auto"/>
      </w:pPr>
      <w:r>
        <w:rPr>
          <w:rFonts w:ascii="宋体" w:hAnsi="宋体" w:eastAsia="宋体" w:cs="宋体"/>
          <w:color w:val="000"/>
          <w:sz w:val="28"/>
          <w:szCs w:val="28"/>
        </w:rPr>
        <w:t xml:space="preserve">（四）进一步加大对各类资助资金发放管理的力度，确保各类资助资金及时发放到学生的手中，同时监督学生对助学金的消费情况。</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幼儿园资助工作计划学生资助工作计划四</w:t>
      </w:r>
    </w:p>
    <w:p>
      <w:pPr>
        <w:ind w:left="0" w:right="0" w:firstLine="560"/>
        <w:spacing w:before="450" w:after="450" w:line="312" w:lineRule="auto"/>
      </w:pPr>
      <w:r>
        <w:rPr>
          <w:rFonts w:ascii="宋体" w:hAnsi="宋体" w:eastAsia="宋体" w:cs="宋体"/>
          <w:color w:val="000"/>
          <w:sz w:val="28"/>
          <w:szCs w:val="28"/>
        </w:rPr>
        <w:t xml:space="preserve">坚持以科学发展观统领学生资助管理工作，坚持“公正、公开、公平”原则。贯彻落实国家和省教育规划纲要，推进“家庭经济困难学生资助工程”建设，不断改革创新，探索资助新机制。为办人民满意教育、促进教育公平而不懈努力，逐步向全体学生快乐学习、阳光生活、健康成长的目标迈进。</w:t>
      </w:r>
    </w:p>
    <w:p>
      <w:pPr>
        <w:ind w:left="0" w:right="0" w:firstLine="560"/>
        <w:spacing w:before="450" w:after="450" w:line="312" w:lineRule="auto"/>
      </w:pPr>
      <w:r>
        <w:rPr>
          <w:rFonts w:ascii="宋体" w:hAnsi="宋体" w:eastAsia="宋体" w:cs="宋体"/>
          <w:color w:val="000"/>
          <w:sz w:val="28"/>
          <w:szCs w:val="28"/>
        </w:rPr>
        <w:t xml:space="preserve">建立健全学校家庭经济困难学生资助政策体系，充分体现了党和国家对学校家庭经济困难学生的关怀，是一项极好的利民政策，是全社会普遍关注的热点。我们要通过各种渠道，运用学生喜闻乐见的形式，切实抓好宣传工作，使广大师生人人皆知国家以及学校的资助政策体系，个个熟悉资助程序与办法，确保我校学生资助工作顺利有序地开展。</w:t>
      </w:r>
    </w:p>
    <w:p>
      <w:pPr>
        <w:ind w:left="0" w:right="0" w:firstLine="560"/>
        <w:spacing w:before="450" w:after="450" w:line="312" w:lineRule="auto"/>
      </w:pPr>
      <w:r>
        <w:rPr>
          <w:rFonts w:ascii="宋体" w:hAnsi="宋体" w:eastAsia="宋体" w:cs="宋体"/>
          <w:color w:val="000"/>
          <w:sz w:val="28"/>
          <w:szCs w:val="28"/>
        </w:rPr>
        <w:t xml:space="preserve">(一)要利用校园广播、宣传板、橱窗等方式，宣传国家各项资助政策及学校落实各项政策具体的实施办法。</w:t>
      </w:r>
    </w:p>
    <w:p>
      <w:pPr>
        <w:ind w:left="0" w:right="0" w:firstLine="560"/>
        <w:spacing w:before="450" w:after="450" w:line="312" w:lineRule="auto"/>
      </w:pPr>
      <w:r>
        <w:rPr>
          <w:rFonts w:ascii="宋体" w:hAnsi="宋体" w:eastAsia="宋体" w:cs="宋体"/>
          <w:color w:val="000"/>
          <w:sz w:val="28"/>
          <w:szCs w:val="28"/>
        </w:rPr>
        <w:t xml:space="preserve">(二)在学校网站上宣传学校各项资助政策及工作动态，并开展经常性的交流，解决学生提出的问题，随时接受师生对我校学生资助工作的监督。通过宣传，正确引导舆论导向，形成良好的舆论氛围。倡导师生关心弱势群体，引导家庭经济困难学生树立信心、克服困难，积极乐观地学习和生活。</w:t>
      </w:r>
    </w:p>
    <w:p>
      <w:pPr>
        <w:ind w:left="0" w:right="0" w:firstLine="560"/>
        <w:spacing w:before="450" w:after="450" w:line="312" w:lineRule="auto"/>
      </w:pPr>
      <w:r>
        <w:rPr>
          <w:rFonts w:ascii="宋体" w:hAnsi="宋体" w:eastAsia="宋体" w:cs="宋体"/>
          <w:color w:val="000"/>
          <w:sz w:val="28"/>
          <w:szCs w:val="28"/>
        </w:rPr>
        <w:t xml:space="preserve">(一)为了保证国家各项资助政策和措施的贯彻执行，进一步完善贫困生资助程序。确保我校家庭经济困难学生资助工作的制度化、规范化开展，本学年将在总结上一学年资助工作经验的基础上，突出各项制度的可操作性，增强制度的指导性，建立“双线摸底、三级评审、学校公示”的贫困生受助资格评审机制，规范资助程序，确保资助工作有规可依、有章可循。接受社会监督，杜绝人情、关系资助。</w:t>
      </w:r>
    </w:p>
    <w:p>
      <w:pPr>
        <w:ind w:left="0" w:right="0" w:firstLine="560"/>
        <w:spacing w:before="450" w:after="450" w:line="312" w:lineRule="auto"/>
      </w:pPr>
      <w:r>
        <w:rPr>
          <w:rFonts w:ascii="宋体" w:hAnsi="宋体" w:eastAsia="宋体" w:cs="宋体"/>
          <w:color w:val="000"/>
          <w:sz w:val="28"/>
          <w:szCs w:val="28"/>
        </w:rPr>
        <w:t xml:space="preserve">(二)紧紧抓住学生资助的贫困认定环节，规范认定程序，加强认定过程的规范管理，进一步细化经济困难学生贫困认定办法，规范认定程序，建立经济困难学生档案库，为我校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(三)要认真总结上一学年资助审核工作的成功经验，进一步完善全过程监督的操作程序，逐步形成具有我校特色的学生资助管理体系，使我校家庭经济困难学生资助工作真正成为惠及学生的阳光工程。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一)认真做好家庭经济困难学生的基本信息的收集和管理工作。10月份，学校召开救助工作大会，进行宣传发动，贫困学生向班主任上交户籍复印件、村委会出具的贫困证明、低保证等证明材料，并上交《淄博市家庭经济困难学生资助申请表》，班主任根据学校统一安排，对本班提出申请的学生材料进行审查核实，并逐个走访了解学生提供材料的真实性，核实后，报学校学生资助管理办公室审查。</w:t>
      </w:r>
    </w:p>
    <w:p>
      <w:pPr>
        <w:ind w:left="0" w:right="0" w:firstLine="560"/>
        <w:spacing w:before="450" w:after="450" w:line="312" w:lineRule="auto"/>
      </w:pPr>
      <w:r>
        <w:rPr>
          <w:rFonts w:ascii="宋体" w:hAnsi="宋体" w:eastAsia="宋体" w:cs="宋体"/>
          <w:color w:val="000"/>
          <w:sz w:val="28"/>
          <w:szCs w:val="28"/>
        </w:rPr>
        <w:t xml:space="preserve">(二)坚持公平、公正、公开的工作原则，认真做好学生资助的评定工作。通过查看贫困学生家庭相关证件，调查了解学生日常表现、生活消费等方面情况的基础上，逐个进行走访了解核实，严格规范程序，重点做好受助学生公示和全过程监督，通过公示，有效化解矛盾，了解学生日常生活开支情况、走访家庭等，实现评定工作的合理与公平;同时，要坚持对整个评定工作实行全过程监督，通过规范评定程序;通过公布公示监督电话，及时听取师生、家长、社会对评定工作的意见及投诉，及时快速地对家长投诉予以协调处理;组织各班主任就评定工作进行研讨，总结经验，形成较为系统的评定模式。</w:t>
      </w:r>
    </w:p>
    <w:p>
      <w:pPr>
        <w:ind w:left="0" w:right="0" w:firstLine="560"/>
        <w:spacing w:before="450" w:after="450" w:line="312" w:lineRule="auto"/>
      </w:pPr>
      <w:r>
        <w:rPr>
          <w:rFonts w:ascii="宋体" w:hAnsi="宋体" w:eastAsia="宋体" w:cs="宋体"/>
          <w:color w:val="000"/>
          <w:sz w:val="28"/>
          <w:szCs w:val="28"/>
        </w:rPr>
        <w:t xml:space="preserve">(三)严格审核，做好资助学生信息系统的网上填报工作，确保资助信息上报的准确、及时。</w:t>
      </w:r>
    </w:p>
    <w:p>
      <w:pPr>
        <w:ind w:left="0" w:right="0" w:firstLine="560"/>
        <w:spacing w:before="450" w:after="450" w:line="312" w:lineRule="auto"/>
      </w:pPr>
      <w:r>
        <w:rPr>
          <w:rFonts w:ascii="宋体" w:hAnsi="宋体" w:eastAsia="宋体" w:cs="宋体"/>
          <w:color w:val="000"/>
          <w:sz w:val="28"/>
          <w:szCs w:val="28"/>
        </w:rPr>
        <w:t xml:space="preserve">1、严把贫困学生信息的录入关，确保学生个人信息录入的准确性、完整性。</w:t>
      </w:r>
    </w:p>
    <w:p>
      <w:pPr>
        <w:ind w:left="0" w:right="0" w:firstLine="560"/>
        <w:spacing w:before="450" w:after="450" w:line="312" w:lineRule="auto"/>
      </w:pPr>
      <w:r>
        <w:rPr>
          <w:rFonts w:ascii="宋体" w:hAnsi="宋体" w:eastAsia="宋体" w:cs="宋体"/>
          <w:color w:val="000"/>
          <w:sz w:val="28"/>
          <w:szCs w:val="28"/>
        </w:rPr>
        <w:t xml:space="preserve">2、严格按照《淄博市家庭经济困难学生资助办法》要求，认真审核，确定受助学生名单及资助资金。按要求及时上报，做到不少报、多报、错报一人，确保信息的准确性。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幼儿园资助工作计划学生资助工作计划五</w:t>
      </w:r>
    </w:p>
    <w:p>
      <w:pPr>
        <w:ind w:left="0" w:right="0" w:firstLine="560"/>
        <w:spacing w:before="450" w:after="450" w:line="312" w:lineRule="auto"/>
      </w:pPr>
      <w:r>
        <w:rPr>
          <w:rFonts w:ascii="宋体" w:hAnsi="宋体" w:eastAsia="宋体" w:cs="宋体"/>
          <w:color w:val="000"/>
          <w:sz w:val="28"/>
          <w:szCs w:val="28"/>
        </w:rPr>
        <w:t xml:space="preserve">为贯彻落实《xx省教育厅xx省财政厅关于加快落实学前教育资助政策的通知》和《xx市财政局xx市教育局关于制定xx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在xx区教育行政部门审批成立的普惠性幼儿园就读且具有xx户籍的家庭经济困难适龄幼儿。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1、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xx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xx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2、资金拨付区财政将补助资金下达到区教体局，由其负责直接发放。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3、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1、加强宣传力度。各幼儿园要通过各种渠道广泛宣传政策，要采取形式多样、行之有效的宣传方式，将资助政策宣传到幼儿园所有家庭，确保符合资助条件幼儿都能及时得到资助。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2、落实工作责任。学前教育资助工作实行园长负责制。各幼儿园要指定专人具体负责此项工作，要建立资助档案，将幼儿资助申请表、贫困证明、公示材料、资金发放等有关凭证和工作情况分年度建档备查。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3、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国务院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幼儿园资助工作计划学生资助工作计划六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2024-11-22T15:06:29+08:00</dcterms:created>
  <dcterms:modified xsi:type="dcterms:W3CDTF">2024-11-22T15:06:29+08:00</dcterms:modified>
</cp:coreProperties>
</file>

<file path=docProps/custom.xml><?xml version="1.0" encoding="utf-8"?>
<Properties xmlns="http://schemas.openxmlformats.org/officeDocument/2006/custom-properties" xmlns:vt="http://schemas.openxmlformats.org/officeDocument/2006/docPropsVTypes"/>
</file>