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幼儿园采购工作计划(24篇)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采购工作计划一一、组织实施“阳光采购策略”公开透明的按采购制度程序办事，在采购前、采购中、采购后的各个环节中主动接受审计及其他部门监督。上半年我们进一步强调采购工作透明，在采购工作中做到公开、公平、公正。不论是大宗材料、设备还是小型材...</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幼儿园采购工作计划三</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幼儿园采购工作计划六</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幼儿园采购工作计划七</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幼儿园采购工作计划八</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幼儿园采购工作计划九</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10完成20__年度招标得失分析及招标文件范本、项目办理考评细则的修改完善工作;做好20__年度政府采购、产权交易类项目归档情况统计工作。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11完成20__年度招标项目中标价格分析;做好本月开标项目报价资料以及主要建材市场价格的收集、整理、分析工作。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幼儿园采购工作计划篇十一</w:t>
      </w:r>
    </w:p>
    <w:p>
      <w:pPr>
        <w:ind w:left="0" w:right="0" w:firstLine="560"/>
        <w:spacing w:before="450" w:after="450" w:line="312" w:lineRule="auto"/>
      </w:pPr>
      <w:r>
        <w:rPr>
          <w:rFonts w:ascii="宋体" w:hAnsi="宋体" w:eastAsia="宋体" w:cs="宋体"/>
          <w:color w:val="000"/>
          <w:sz w:val="28"/>
          <w:szCs w:val="28"/>
        </w:rPr>
        <w:t xml:space="preserve">自20__年_月入职至今，我在__酒店已经工作了_年_月的时间了。在这段的时间中我通过努力的工作，在工作中学会自我总结和自我完善，目的在于提高自己，把工作做得更好，为此我对这下半年的工作进行计划。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三、供应商的选择</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四、账务的清理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七、采购效率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幼儿园采购工作计划篇十三</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幼儿园采购工作计划篇十四</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幼儿园采购工作计划篇十五</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幼儿园采购工作计划篇十六</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幼儿园采购工作计划篇十七</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幼儿园采购工作计划篇十九</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幼儿园采购工作计划篇二十</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幼儿园采购工作计划篇二十一</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幼儿园采购工作计划篇二十二</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2025-03-29T22:07:51+08:00</dcterms:created>
  <dcterms:modified xsi:type="dcterms:W3CDTF">2025-03-29T22:07:51+08:00</dcterms:modified>
</cp:coreProperties>
</file>

<file path=docProps/custom.xml><?xml version="1.0" encoding="utf-8"?>
<Properties xmlns="http://schemas.openxmlformats.org/officeDocument/2006/custom-properties" xmlns:vt="http://schemas.openxmlformats.org/officeDocument/2006/docPropsVTypes"/>
</file>