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最新护理简单工作计划汇总</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护理简单工作计划汇总一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最新护理简单工作计划汇总一</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最新护理简单工作计划汇总二</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在这四年的学习生活中，我通过学业学习，社会实践，工作来不断地充实自我，为日后的人生道路打下良好的基矗。</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三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最新护理简单工作计划汇总三</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201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最新护理简单工作计划汇总四</w:t>
      </w:r>
    </w:p>
    <w:p>
      <w:pPr>
        <w:ind w:left="0" w:right="0" w:firstLine="560"/>
        <w:spacing w:before="450" w:after="450" w:line="312" w:lineRule="auto"/>
      </w:pPr>
      <w:r>
        <w:rPr>
          <w:rFonts w:ascii="宋体" w:hAnsi="宋体" w:eastAsia="宋体" w:cs="宋体"/>
          <w:color w:val="000"/>
          <w:sz w:val="28"/>
          <w:szCs w:val="28"/>
        </w:rPr>
        <w:t xml:space="preserve">我怀着无比兴奋的心情来到xx院，带着彷徨与紧张的心情，开始了为期n天的临床护理实践生涯!当我拿着实习报告踏进xx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x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寒假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2025-04-05T12:06:21+08:00</dcterms:created>
  <dcterms:modified xsi:type="dcterms:W3CDTF">2025-04-05T12:06:21+08:00</dcterms:modified>
</cp:coreProperties>
</file>

<file path=docProps/custom.xml><?xml version="1.0" encoding="utf-8"?>
<Properties xmlns="http://schemas.openxmlformats.org/officeDocument/2006/custom-properties" xmlns:vt="http://schemas.openxmlformats.org/officeDocument/2006/docPropsVTypes"/>
</file>