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最新部门党建工作计划表(5篇)</w:t>
      </w:r>
      <w:bookmarkEnd w:id="1"/>
    </w:p>
    <w:p>
      <w:pPr>
        <w:jc w:val="center"/>
        <w:spacing w:before="0" w:after="450"/>
      </w:pPr>
      <w:r>
        <w:rPr>
          <w:rFonts w:ascii="Arial" w:hAnsi="Arial" w:eastAsia="Arial" w:cs="Arial"/>
          <w:color w:val="999999"/>
          <w:sz w:val="20"/>
          <w:szCs w:val="20"/>
        </w:rPr>
        <w:t xml:space="preserve">来源：网络  作者：梦中情人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部门党建工作计划表一地点：写字楼楼会议室内容：办公例会主持人：与会人员：、记录人：内容摘要：本次会议重点讨论了营销策划部近期日常工作中遇到的几个亟待解决的问题，以推动问题的解决，使部门工作更加有效率、公司的营销策划工作更为有序合理地推进...</w:t>
      </w:r>
    </w:p>
    <w:p>
      <w:pPr>
        <w:ind w:left="0" w:right="0" w:firstLine="560"/>
        <w:spacing w:before="450" w:after="450" w:line="312" w:lineRule="auto"/>
      </w:pPr>
      <w:r>
        <w:rPr>
          <w:rFonts w:ascii="黑体" w:hAnsi="黑体" w:eastAsia="黑体" w:cs="黑体"/>
          <w:color w:val="000000"/>
          <w:sz w:val="36"/>
          <w:szCs w:val="36"/>
          <w:b w:val="1"/>
          <w:bCs w:val="1"/>
        </w:rPr>
        <w:t xml:space="preserve">最新部门党建工作计划表一</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选、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黑体" w:hAnsi="黑体" w:eastAsia="黑体" w:cs="黑体"/>
          <w:color w:val="000000"/>
          <w:sz w:val="36"/>
          <w:szCs w:val="36"/>
          <w:b w:val="1"/>
          <w:bCs w:val="1"/>
        </w:rPr>
        <w:t xml:space="preserve">最新部门党建工作计划表二</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截止20xx年12月31日，本部门共有办公及业务用房21114.95平方米；车辆40辆，其中一般公务用车40辆；执法船艇30艘（海巡艇19艘、趸船3艘、拖轮2艘、快艇6艘），单位价值200万以上大型设备7套。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9108.16万元，其中财政拨款收入9048.98万元，纳入预算管理的非税收入拨款59.18万元。20xx年部门支出预算9108.16万元，其中，社会保障和就业支出1009.43万元，医疗卫生与计划生育支出640.27万元，交通运输支出7458.46万元。</w:t>
      </w:r>
    </w:p>
    <w:p>
      <w:pPr>
        <w:ind w:left="0" w:right="0" w:firstLine="560"/>
        <w:spacing w:before="450" w:after="450" w:line="312" w:lineRule="auto"/>
      </w:pPr>
      <w:r>
        <w:rPr>
          <w:rFonts w:ascii="宋体" w:hAnsi="宋体" w:eastAsia="宋体" w:cs="宋体"/>
          <w:color w:val="000"/>
          <w:sz w:val="28"/>
          <w:szCs w:val="28"/>
        </w:rPr>
        <w:t xml:space="preserve">20xx年单位年度总收入10271.17万元，其中财政拨款收入10147.97万元，其他收入123.2万元。</w:t>
      </w:r>
    </w:p>
    <w:p>
      <w:pPr>
        <w:ind w:left="0" w:right="0" w:firstLine="560"/>
        <w:spacing w:before="450" w:after="450" w:line="312" w:lineRule="auto"/>
      </w:pPr>
      <w:r>
        <w:rPr>
          <w:rFonts w:ascii="宋体" w:hAnsi="宋体" w:eastAsia="宋体" w:cs="宋体"/>
          <w:color w:val="000"/>
          <w:sz w:val="28"/>
          <w:szCs w:val="28"/>
        </w:rPr>
        <w:t xml:space="preserve">20xx年单位年度总支出10298.9万元，包括基本支出8865.86万元，项目支出1433.04万元。20xx年度一般公共预算财政拨款支出10147.97万元，包括基本支出8838.13万元：其中人员经费6566.29万元，占比64.71%，日常公用经费2271.84万元，占比22.39%。项目支出1309.85万元，占比12.9%。</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1.1、人员经费包括工资福利支出5859.31万元、对个人和家庭的补助支出706.98万元。</w:t>
      </w:r>
    </w:p>
    <w:p>
      <w:pPr>
        <w:ind w:left="0" w:right="0" w:firstLine="560"/>
        <w:spacing w:before="450" w:after="450" w:line="312" w:lineRule="auto"/>
      </w:pPr>
      <w:r>
        <w:rPr>
          <w:rFonts w:ascii="宋体" w:hAnsi="宋体" w:eastAsia="宋体" w:cs="宋体"/>
          <w:color w:val="000"/>
          <w:sz w:val="28"/>
          <w:szCs w:val="28"/>
        </w:rPr>
        <w:t xml:space="preserve">1.2、公用经费包括商品服务支出2922.69万元、资本性支出658.99万元。</w:t>
      </w:r>
    </w:p>
    <w:p>
      <w:pPr>
        <w:ind w:left="0" w:right="0" w:firstLine="560"/>
        <w:spacing w:before="450" w:after="450" w:line="312" w:lineRule="auto"/>
      </w:pPr>
      <w:r>
        <w:rPr>
          <w:rFonts w:ascii="宋体" w:hAnsi="宋体" w:eastAsia="宋体" w:cs="宋体"/>
          <w:color w:val="000"/>
          <w:sz w:val="28"/>
          <w:szCs w:val="28"/>
        </w:rPr>
        <w:t xml:space="preserve">1.3、20xx年“三公经费”支出152.76万元，其中公务用车运行维护费128.56万元，公务接待费24.2万元，因公出国费0万元。上年“三公经费”支出191.68万元，下降比率20.3%，其中车辆运行费较去年减少比率为29.2%，原因为车改车辆数减少相应的车辆运行维护费减少；公务接待费较去年增加39.66%，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宋体" w:hAnsi="宋体" w:eastAsia="宋体" w:cs="宋体"/>
          <w:color w:val="000"/>
          <w:sz w:val="28"/>
          <w:szCs w:val="28"/>
        </w:rPr>
        <w:t xml:space="preserve">1.4、20xx年政府采购预算数为2373.45万元。其中包括办公设备购置(电脑、办公桌椅、空调、印刷品等)702.68万元；车辆维修保养及加油费用145万元；湘江防污治理费用200万元；物业管理费225万元；办公楼修缮费用250万元；软件开发、通讯系统维护费116.6万元；其它政府采购预算费用734.17万元。20xx年政府采购实际执行数为1465万元。包括办公设备购置、耗材、印刷等350万元；车辆维修保养及燃油费128.5万元；湘江防污治理费用200万元；物业管理费229万元；维修费172万元；软件开发、信息网络系统维护费220.7万元；咨询费110万元；其他会议、培训、公务接待等54.8万元。</w:t>
      </w:r>
    </w:p>
    <w:p>
      <w:pPr>
        <w:ind w:left="0" w:right="0" w:firstLine="560"/>
        <w:spacing w:before="450" w:after="450" w:line="312" w:lineRule="auto"/>
      </w:pPr>
      <w:r>
        <w:rPr>
          <w:rFonts w:ascii="宋体" w:hAnsi="宋体" w:eastAsia="宋体" w:cs="宋体"/>
          <w:color w:val="000"/>
          <w:sz w:val="28"/>
          <w:szCs w:val="28"/>
        </w:rPr>
        <w:t xml:space="preserve">1.5、20xx年政府购买服务预算299万元，一是市海事局的湘江库区船舶防污治理经费200万元，二是信息中心数字交通系统建设、运行维护费99万元。</w:t>
      </w:r>
    </w:p>
    <w:p>
      <w:pPr>
        <w:ind w:left="0" w:right="0" w:firstLine="560"/>
        <w:spacing w:before="450" w:after="450" w:line="312" w:lineRule="auto"/>
      </w:pPr>
      <w:r>
        <w:rPr>
          <w:rFonts w:ascii="宋体" w:hAnsi="宋体" w:eastAsia="宋体" w:cs="宋体"/>
          <w:color w:val="000"/>
          <w:sz w:val="28"/>
          <w:szCs w:val="28"/>
        </w:rPr>
        <w:t xml:space="preserve">2、项目支出：是指单位为完成特定行政工作任务或事业发展目标而发生的支出。20xx年我局项目经费包括：执法船艇维修、油料费、水上工程安全维护项目经费200万元；湘江库区船舶防污治理项目经费200万元；数字交通系统运行、维护专项经费131.6万元；铁路专用线社会道口“十三五”升级达标改造专项经费219.33万元；20xx年第一批油补省统筹资金75万元；部分成品油价格补贴省级统筹资金200万元；重大项目前期经费52万元；《株洲市港口总体规划》（修编）环境影响评价费30万元；船艇建设费和质保金119.31万元；20xx年洞庭湖生态治理资金18万元。</w:t>
      </w:r>
    </w:p>
    <w:p>
      <w:pPr>
        <w:ind w:left="0" w:right="0" w:firstLine="560"/>
        <w:spacing w:before="450" w:after="450" w:line="312" w:lineRule="auto"/>
      </w:pPr>
      <w:r>
        <w:rPr>
          <w:rFonts w:ascii="宋体" w:hAnsi="宋体" w:eastAsia="宋体" w:cs="宋体"/>
          <w:color w:val="000"/>
          <w:sz w:val="28"/>
          <w:szCs w:val="28"/>
        </w:rPr>
        <w:t xml:space="preserve">2.1、执法船艇维修、油料费、水上工程安全维护项目是通过海事部门的水上安全维护和施工水域采取限制通航或单向通航、封航等水上交通管制措施，确保株洲清水塘大桥水上施工无船舶碰撞施工桥梁等事故；确保施工水域船舶通航安全和水上施工正常进行；确保全辖区挖砂、淘金作业船安全生产。通过对海事船艇日常维护，确保了水上安全监管工作的正常开展，特别是抗洪抢险期间，为保护人民生命、财产安全发挥了非常重要的作用。达到的水运市场全年畅通、无违法船舶航行、无船舶溢油污染事故等绩效目标，确保了辖区水上交通安全和保证了水域生态环境的良好。</w:t>
      </w:r>
    </w:p>
    <w:p>
      <w:pPr>
        <w:ind w:left="0" w:right="0" w:firstLine="560"/>
        <w:spacing w:before="450" w:after="450" w:line="312" w:lineRule="auto"/>
      </w:pPr>
      <w:r>
        <w:rPr>
          <w:rFonts w:ascii="宋体" w:hAnsi="宋体" w:eastAsia="宋体" w:cs="宋体"/>
          <w:color w:val="000"/>
          <w:sz w:val="28"/>
          <w:szCs w:val="28"/>
        </w:rPr>
        <w:t xml:space="preserve">2.2、湘江库区船舶防污治理项目是根据株湘江办发〔20xx〕1号为立项依据，通过委托株洲市明洁船舶服务有限公司对湘江干线船舶垃圾及油污水进行收集转运，确保水环境安全。全年回收4143艘次船舶垃圾22.283吨，回收油污水628艘次10.016吨，转运垃圾52车。实现了湘江干线水域全覆盖，防油防污应急物资足额配备的标准，达到了无船舶污染现象的指标值。</w:t>
      </w:r>
    </w:p>
    <w:p>
      <w:pPr>
        <w:ind w:left="0" w:right="0" w:firstLine="560"/>
        <w:spacing w:before="450" w:after="450" w:line="312" w:lineRule="auto"/>
      </w:pPr>
      <w:r>
        <w:rPr>
          <w:rFonts w:ascii="宋体" w:hAnsi="宋体" w:eastAsia="宋体" w:cs="宋体"/>
          <w:color w:val="000"/>
          <w:sz w:val="28"/>
          <w:szCs w:val="28"/>
        </w:rPr>
        <w:t xml:space="preserve">2.3、数字交通系统建设、运行、维护项目是根据系统信息化建设发展来制定和实施的，包括数字交通项目维护、视频监控路线租赁、软件开发以及智能化办公四个子项目。通过四个项目的相互协调，打造覆盖全市的现代化数字交通。全面提升交通运输行业决策分析能力、运行保障能力、安全应急能力和社会服务能力，大力推进现代交通运输业发展。监控安装质量标准参照《出租汽车服务管理信息系统项目设备及相关服务采购合同书》（采购编号jyzb-1311200g）执行，目前已完成监控安装平台包括：海事、两客一危、公交、平安城市、治超、出租汽车。达到了降低运输司机运营成本、交通运输行业管理成本、公众出行的时间成本的绩效目标，强化了市场监管，促进了节能减排。使乘客投诉能得到及时妥善的处理，保证了司机和乘客双方的利益。</w:t>
      </w:r>
    </w:p>
    <w:p>
      <w:pPr>
        <w:ind w:left="0" w:right="0" w:firstLine="560"/>
        <w:spacing w:before="450" w:after="450" w:line="312" w:lineRule="auto"/>
      </w:pPr>
      <w:r>
        <w:rPr>
          <w:rFonts w:ascii="宋体" w:hAnsi="宋体" w:eastAsia="宋体" w:cs="宋体"/>
          <w:color w:val="000"/>
          <w:sz w:val="28"/>
          <w:szCs w:val="28"/>
        </w:rPr>
        <w:t xml:space="preserve">2.4、铁路专用线社会道口“十三五”升级达标改造项目是根据省交通运输厅《湖南省铁路专用线社会道口“十三五”升级达标改造规划》湘交综规〔20xx〕191号和《湖南省铁路专用线社会道口升级达标改造项目实施管理办法》湘交运输〔20xx〕251号的要求，对我市13处铁路专用线社会道口进行提质改造升级。主要改造内容包括：原有道口拆除、基础换填、铺设轨枕及钢轨安装、铺设橡胶道口板、安装电动栏木、安装道口信号机、安装标志标牌、安装防护围栏、安装照明及监控设备、对已有道口房进行翻新维修等。项目的绩效目标为强化公共安全体系建设，促进道口的安全标准化管理与发展，提升运输安全服务品质。截止20xx年底已完成了12处道口的升级改造并已通过验收投入使用，另1处--湖南长株潭国际物流有限公司油库路道口，因市政道路规划调整导致该道口施工设计需做调整，预计在20xx年完成改造。该项目的完成降低了岔道口的交通安全管理成本，节省了人民群众出行时间及保障人民群众生命财产安全。</w:t>
      </w:r>
    </w:p>
    <w:p>
      <w:pPr>
        <w:ind w:left="0" w:right="0" w:firstLine="560"/>
        <w:spacing w:before="450" w:after="450" w:line="312" w:lineRule="auto"/>
      </w:pPr>
      <w:r>
        <w:rPr>
          <w:rFonts w:ascii="宋体" w:hAnsi="宋体" w:eastAsia="宋体" w:cs="宋体"/>
          <w:color w:val="000"/>
          <w:sz w:val="28"/>
          <w:szCs w:val="28"/>
        </w:rPr>
        <w:t xml:space="preserve">2.5、根据《湖南省财政厅关于下达20xx年部分成品油价格补贴省级统筹资金的通知》湘财建一指〔20xx〕156号、《湖南省财政厅关于下达的通知》相财预〔20xx〕91号，省财政厅拨付株洲市20xx万元用于“公交都市”和综合运输示范创建工作。根据《关于“公交都市”和综合运输示范创建奖补资金拨付的请示》株交〔20xx〕70号的分配方案，我局收到预算指标20xx年第一批油补省统筹资金75万元与部分成品油价格补贴省级统筹资金200万元，共计275万元，其中125万元为创建公交都市验收工作经费，150万元为平台建设工作经费。项目构建了“多模式、一体化”的公共交通服务体系，基本形成了“以常规公交为主体，慢行交通为补充，城际铁路为延伸，智轨电车为特色”的绿色出行体系。公交都市创建期间，我市公交线路由20xx年的67条增长到79条，填补公交盲区62.8公里，公交线路长度增长18%，公共交通乘客满意度上升到93.7%。已完成全市所有无人售票车终端机具升级改造，实现了交通一卡通的刷卡功能。管理手段智能化，交通基础设施和载运工具数字化，运营运行网络化，降低了运营和出行的成本，提升了出行体验，推动了资源节约和高效利用。20xx年10月底，交通运输部专家组对我市公交都市创建进行了考核验收，我市成为全国第一个完成公交都市创建验收的地级市，预计将取得更好的结果。</w:t>
      </w:r>
    </w:p>
    <w:p>
      <w:pPr>
        <w:ind w:left="0" w:right="0" w:firstLine="560"/>
        <w:spacing w:before="450" w:after="450" w:line="312" w:lineRule="auto"/>
      </w:pPr>
      <w:r>
        <w:rPr>
          <w:rFonts w:ascii="宋体" w:hAnsi="宋体" w:eastAsia="宋体" w:cs="宋体"/>
          <w:color w:val="000"/>
          <w:sz w:val="28"/>
          <w:szCs w:val="28"/>
        </w:rPr>
        <w:t xml:space="preserve">2.6、新建干线公路规划经费是为推进十三五规划项目进度，谋划好十四五规划，我局经党组研究并报请市政府分管副市长同意后，由市财政安排的20xx年交通运输项目前期工作经费，其中各县市区项目前期工作经费100万元，交通运输局项目策划包装、课题研究工作经费（即新建干线公路规划经费）200万元。交通项目策划包装、课题研究工作主要工作由局综合规划科牵头，各业务部门科室配合，课题包括：株洲中长期（20xx-20xx）综合交通运输网络布局研究、清水塘物流发展（含建霞多式联运项目）研究、渌水水域整体综合开发研究、国省道布局优化调整研究。项目整体目标为推进普通国省道项目前期工作，建成后有望减少交通通行时间，促进节能减排与沿线经济社会发展。</w:t>
      </w:r>
    </w:p>
    <w:p>
      <w:pPr>
        <w:ind w:left="0" w:right="0" w:firstLine="560"/>
        <w:spacing w:before="450" w:after="450" w:line="312" w:lineRule="auto"/>
      </w:pPr>
      <w:r>
        <w:rPr>
          <w:rFonts w:ascii="宋体" w:hAnsi="宋体" w:eastAsia="宋体" w:cs="宋体"/>
          <w:color w:val="000"/>
          <w:sz w:val="28"/>
          <w:szCs w:val="28"/>
        </w:rPr>
        <w:t xml:space="preserve">2.7、重大项目前期所指为株洲市智能轨道交通系统工程（一期工程），原项目名为：株洲市新华路、建设路brt快速公交系统项目。项目主要内容为体育中心至大剧院、湖南工业大学-株洲火车站、新华桥西至向阳广场的智轨交通系统的项目工可研究、工程勘察设计及招标事项。市发改委于20xx年10月核准并下达了项目一期的招标批复，预计在20xx年8月建成湖南工业大学至向阳广场段。通过对本项目功能定位的分析，项目的建设将促进所在地区城镇体系的进一步完善和产业经济的快速发展，将提高所在地区居民的出行效率，提高居民收入、创造新的就业机会，对项目所在地经济社会的发展将起到重要的支撑作用。</w:t>
      </w:r>
    </w:p>
    <w:p>
      <w:pPr>
        <w:ind w:left="0" w:right="0" w:firstLine="560"/>
        <w:spacing w:before="450" w:after="450" w:line="312" w:lineRule="auto"/>
      </w:pPr>
      <w:r>
        <w:rPr>
          <w:rFonts w:ascii="宋体" w:hAnsi="宋体" w:eastAsia="宋体" w:cs="宋体"/>
          <w:color w:val="000"/>
          <w:sz w:val="28"/>
          <w:szCs w:val="28"/>
        </w:rPr>
        <w:t xml:space="preserve">2.8、《株洲市港口总体规划》（修编）环评报告编制费为年中追加项目经费。根据20xx年市委市政府部署和安排的株洲电厂退城进郊的搬迁项目，此项目中交通运输局主要负责株洲市港口总体规划编制及其环境评价工作。经研究签订湖南汇恒环境保护科技发展有限公司作为环评报告编制单位，并按合同执行各项程序，至20xx年底，由于省规划局《港口布局规划》尚未发布，导致环保主管部门行政审批的环评文件暂时还无法下发，项目暂未完结，目前合同执行50%，剩余部分将在20xx年完成。</w:t>
      </w:r>
    </w:p>
    <w:p>
      <w:pPr>
        <w:ind w:left="0" w:right="0" w:firstLine="560"/>
        <w:spacing w:before="450" w:after="450" w:line="312" w:lineRule="auto"/>
      </w:pPr>
      <w:r>
        <w:rPr>
          <w:rFonts w:ascii="宋体" w:hAnsi="宋体" w:eastAsia="宋体" w:cs="宋体"/>
          <w:color w:val="000"/>
          <w:sz w:val="28"/>
          <w:szCs w:val="28"/>
        </w:rPr>
        <w:t xml:space="preserve">2.9、20xx年洞庭湖生态治理项目是根据湖南省交通运输厅《关于开展400总吨以下货运船舶防污染改造工作的通知》（湘交港航〔20xx〕141号）和湖南省水运管理局《关于做好400总吨以下货运船舶防污染改造工作的通知》（湘水运函〔20xx〕34号）文件要求，局属二级机构地方海事局于20xx年组织完成省水运局下达的12艘400总吨以下货运船舶生活污水处理装置安装工作，并上报湖南省水运管理局审核通过。湖南省水运管理局于20xx年12月25日发布《关于公布符合400总吨以下货运船舶生活污水防污染改造补助条件船舶名单的通知》（湘水运运综〔20xx〕218号）。省财政厅20xx年下达此12艘船舶改造资金共计18万元。生活污水处理装置的安装减少了船舶生活污水的直排，有效控制了水运市场对生态环境带来的影响。</w:t>
      </w:r>
    </w:p>
    <w:p>
      <w:pPr>
        <w:ind w:left="0" w:right="0" w:firstLine="560"/>
        <w:spacing w:before="450" w:after="450" w:line="312" w:lineRule="auto"/>
      </w:pPr>
      <w:r>
        <w:rPr>
          <w:rFonts w:ascii="宋体" w:hAnsi="宋体" w:eastAsia="宋体" w:cs="宋体"/>
          <w:color w:val="000"/>
          <w:sz w:val="28"/>
          <w:szCs w:val="28"/>
        </w:rPr>
        <w:t xml:space="preserve">2.10、船艇建设费和质保金为按照省人民政府办公厅《湖南省湘江污染防治第一个“三年行动计划”实施方案》（湘政办发〔20xx〕68号）要求启动的湘江污染防治应急船艇建造项目。船艇建造任务已完成，此次是按照合同条款支付剩余建造费及质保金。项目通过有计划地安排船艇购置和配套硬件设施，保障了海事船艇正常巡航，确保通航水域安全、清洁，维护水运市场有序发展。</w:t>
      </w:r>
    </w:p>
    <w:p>
      <w:pPr>
        <w:ind w:left="0" w:right="0" w:firstLine="560"/>
        <w:spacing w:before="450" w:after="450" w:line="312" w:lineRule="auto"/>
      </w:pPr>
      <w:r>
        <w:rPr>
          <w:rFonts w:ascii="宋体" w:hAnsi="宋体" w:eastAsia="宋体" w:cs="宋体"/>
          <w:color w:val="000"/>
          <w:sz w:val="28"/>
          <w:szCs w:val="28"/>
        </w:rPr>
        <w:t xml:space="preserve">20xx年在市委、市政府和省交通运输厅的坚强领导和全市交通运输人的不懈奋斗下，株洲交通取得了历史性成就、实现了跨越式发展。克服体制机制改革困难、行业不稳问题易发以及防范化解债务风险等不利因素的影响，凝心聚力、攻坚克难、真抓实干，圆满完成了年度各项目标任务。</w:t>
      </w:r>
    </w:p>
    <w:p>
      <w:pPr>
        <w:ind w:left="0" w:right="0" w:firstLine="560"/>
        <w:spacing w:before="450" w:after="450" w:line="312" w:lineRule="auto"/>
      </w:pPr>
      <w:r>
        <w:rPr>
          <w:rFonts w:ascii="宋体" w:hAnsi="宋体" w:eastAsia="宋体" w:cs="宋体"/>
          <w:color w:val="000"/>
          <w:sz w:val="28"/>
          <w:szCs w:val="28"/>
        </w:rPr>
        <w:t xml:space="preserve">1、“不忘初心、牢记使命”主题教育深入开展。不仅完成了规定动作，还充分体现了“交通味”，使整个主题教育特点鲜明、扎实紧凑、成果突出，得到市委指导组高度肯定，被省委宣传部、市委宣传部推选为首批整改落实有成效的单位之一。</w:t>
      </w:r>
    </w:p>
    <w:p>
      <w:pPr>
        <w:ind w:left="0" w:right="0" w:firstLine="560"/>
        <w:spacing w:before="450" w:after="450" w:line="312" w:lineRule="auto"/>
      </w:pPr>
      <w:r>
        <w:rPr>
          <w:rFonts w:ascii="宋体" w:hAnsi="宋体" w:eastAsia="宋体" w:cs="宋体"/>
          <w:color w:val="000"/>
          <w:sz w:val="28"/>
          <w:szCs w:val="28"/>
        </w:rPr>
        <w:t xml:space="preserve">2、全力实施了一批重点项目，完成交通固定资产投资100亿元：长株潭城际铁路“四完善、两加快”改造完成；东城大道竣工通车；s345茶陵和吕至攸县高和公路三期、岳汝高速炎陵西互通改造、株洲农产品物流交易中心完工；黄花国际机场株洲城市候机楼建成启用。s105云龙楠山铺至醴陵塘坊公路、g356浣溪至太英、s347茶陵夏乐至浣溪等项目加快续建。云龙大道（株洲段）快速化改造项目启动建设。醴娄高速、岳汝高速隆鑫坳互通、衡炎高速茶陵互通至g322路网有效衔接、昭云大道等长株潭一体化“三干两轨四连接线”、茶陵至界首高速公路、株洲港湖塘港区株洲电厂码头、渌口港区一期工程、荷塘综合现代物流等项目完成前期。</w:t>
      </w:r>
    </w:p>
    <w:p>
      <w:pPr>
        <w:ind w:left="0" w:right="0" w:firstLine="560"/>
        <w:spacing w:before="450" w:after="450" w:line="312" w:lineRule="auto"/>
      </w:pPr>
      <w:r>
        <w:rPr>
          <w:rFonts w:ascii="宋体" w:hAnsi="宋体" w:eastAsia="宋体" w:cs="宋体"/>
          <w:color w:val="000"/>
          <w:sz w:val="28"/>
          <w:szCs w:val="28"/>
        </w:rPr>
        <w:t xml:space="preserve">3、加快推进了“四好农村路”建设。完成自然村通水泥（沥青）路建设1180公里；农村公路提质改造113公里、窄路加宽85公里、安防工程351公里、危桥改造10座、农村客运招呼站50个，通村通组公路、25户及100人以上自然村通水泥（沥青）路、建制村通客班车率均达100%。开展了“提路况、清水沟”专项行动，疏通水沟3916公里、路面修补37411平方米，公路等级率、铺装率、常养率、绿化率等指标大幅提升。醴陵市、茶陵县成功创建省级“四好农村路”示范县；攸县成功入选省级城乡客运一体化试点。</w:t>
      </w:r>
    </w:p>
    <w:p>
      <w:pPr>
        <w:ind w:left="0" w:right="0" w:firstLine="560"/>
        <w:spacing w:before="450" w:after="450" w:line="312" w:lineRule="auto"/>
      </w:pPr>
      <w:r>
        <w:rPr>
          <w:rFonts w:ascii="宋体" w:hAnsi="宋体" w:eastAsia="宋体" w:cs="宋体"/>
          <w:color w:val="000"/>
          <w:sz w:val="28"/>
          <w:szCs w:val="28"/>
        </w:rPr>
        <w:t xml:space="preserve">4、交通运输经济指标稳步增长。完成公路水路客运量、旅客周转量、货运量、货物周转量分别为0.5亿人次、25.24亿人公里、1.8亿吨、215.13亿吨公里；新增旅游客运、货物运输、网约车平台等市场主体23家；新增执证从业人员3617人。交通运输对刺激消费、促进就业、拉动增长的作用明显增强。</w:t>
      </w:r>
    </w:p>
    <w:p>
      <w:pPr>
        <w:ind w:left="0" w:right="0" w:firstLine="560"/>
        <w:spacing w:before="450" w:after="450" w:line="312" w:lineRule="auto"/>
      </w:pPr>
      <w:r>
        <w:rPr>
          <w:rFonts w:ascii="宋体" w:hAnsi="宋体" w:eastAsia="宋体" w:cs="宋体"/>
          <w:color w:val="000"/>
          <w:sz w:val="28"/>
          <w:szCs w:val="28"/>
        </w:rPr>
        <w:t xml:space="preserve">5、三大攻坚战成效突出。完成2个贫困县交通投资6.3亿元，渌口区宏图村和攸县柏市社区对口扶贫任务圆满完成，实现扶贫项目优先安排、扶贫资金优先保障、扶贫工作优先对接；航道疏浚防污和钓鱼平台、吸砂船、船舶生活污水处理装置整治工作销号完成；国省道投融资长效机制逐步完善，节约建设资金约6000万元，争取交通运建设和运行资金2.98亿元。</w:t>
      </w:r>
    </w:p>
    <w:p>
      <w:pPr>
        <w:ind w:left="0" w:right="0" w:firstLine="560"/>
        <w:spacing w:before="450" w:after="450" w:line="312" w:lineRule="auto"/>
      </w:pPr>
      <w:r>
        <w:rPr>
          <w:rFonts w:ascii="宋体" w:hAnsi="宋体" w:eastAsia="宋体" w:cs="宋体"/>
          <w:color w:val="000"/>
          <w:sz w:val="28"/>
          <w:szCs w:val="28"/>
        </w:rPr>
        <w:t xml:space="preserve">6、全面启动株洲市“十四五”交通运输发展规划。按照“1+10+7”体系，全面启动株洲市“十四五”交通发展规划编制，即1个交通运输发展总体规划、10个县市区交通运输专项规划、7个专题规划研究。</w:t>
      </w:r>
    </w:p>
    <w:p>
      <w:pPr>
        <w:ind w:left="0" w:right="0" w:firstLine="560"/>
        <w:spacing w:before="450" w:after="450" w:line="312" w:lineRule="auto"/>
      </w:pPr>
      <w:r>
        <w:rPr>
          <w:rFonts w:ascii="宋体" w:hAnsi="宋体" w:eastAsia="宋体" w:cs="宋体"/>
          <w:color w:val="000"/>
          <w:sz w:val="28"/>
          <w:szCs w:val="28"/>
        </w:rPr>
        <w:t xml:space="preserve">7、巡游出租车改革在全国率先破冰。以“明晰产权、两权合一、集约管理、降低成本、规范运营”为核心的改革工作顺利推进、圆满完成，清理规范经营关系、集约管理模式开全国之先河，有效化解了行业积累多年的矛盾问题，强力扭转了行业不稳定风险易发多发的局面，推动了行业步入良性健康发展的轨道。</w:t>
      </w:r>
    </w:p>
    <w:p>
      <w:pPr>
        <w:ind w:left="0" w:right="0" w:firstLine="560"/>
        <w:spacing w:before="450" w:after="450" w:line="312" w:lineRule="auto"/>
      </w:pPr>
      <w:r>
        <w:rPr>
          <w:rFonts w:ascii="宋体" w:hAnsi="宋体" w:eastAsia="宋体" w:cs="宋体"/>
          <w:color w:val="000"/>
          <w:sz w:val="28"/>
          <w:szCs w:val="28"/>
        </w:rPr>
        <w:t xml:space="preserve">8、公交都市创建在全国成为典范。聚焦重点任务、主动创新实践，克服地方财政不足的困难，构建了公交都市创建的“六大模式”，形成了“以常规公交为主体，慢行交通为补充，城际铁路为延伸，智轨电车为特色”的绿色出行体系，获得交通运输部验收组高度评价，成为全国第一个完成公交都市验收的地级市。</w:t>
      </w:r>
    </w:p>
    <w:p>
      <w:pPr>
        <w:ind w:left="0" w:right="0" w:firstLine="560"/>
        <w:spacing w:before="450" w:after="450" w:line="312" w:lineRule="auto"/>
      </w:pPr>
      <w:r>
        <w:rPr>
          <w:rFonts w:ascii="宋体" w:hAnsi="宋体" w:eastAsia="宋体" w:cs="宋体"/>
          <w:color w:val="000"/>
          <w:sz w:val="28"/>
          <w:szCs w:val="28"/>
        </w:rPr>
        <w:t xml:space="preserve">9、醴茶铁路恢复客运运营大势已定。通过积极汇报协调和大量具体的工作，醴茶铁路复开获得国务院、国铁总公司、省市相关部门和当地群众的大力支持，沿线设施改造和隐患整治全面完成，老区人民期盼已久的醴茶铁路恢复客运运营即将实现。</w:t>
      </w:r>
    </w:p>
    <w:p>
      <w:pPr>
        <w:ind w:left="0" w:right="0" w:firstLine="560"/>
        <w:spacing w:before="450" w:after="450" w:line="312" w:lineRule="auto"/>
      </w:pPr>
      <w:r>
        <w:rPr>
          <w:rFonts w:ascii="宋体" w:hAnsi="宋体" w:eastAsia="宋体" w:cs="宋体"/>
          <w:color w:val="000"/>
          <w:sz w:val="28"/>
          <w:szCs w:val="28"/>
        </w:rPr>
        <w:t xml:space="preserve">10、“放管服”改革纵深推进。客运、货运、驾培、维修审批监管职责有序下放；交通运输综合行政执法先行先试，成立了联合执法队伍，开展了一系列集中专项整治行动，查处各类违法违规行为400余起；所有行政审批事项进驻市民服务中心办结；温暖企业行动、交通文明行动深入开展。</w:t>
      </w:r>
    </w:p>
    <w:p>
      <w:pPr>
        <w:ind w:left="0" w:right="0" w:firstLine="560"/>
        <w:spacing w:before="450" w:after="450" w:line="312" w:lineRule="auto"/>
      </w:pPr>
      <w:r>
        <w:rPr>
          <w:rFonts w:ascii="宋体" w:hAnsi="宋体" w:eastAsia="宋体" w:cs="宋体"/>
          <w:color w:val="000"/>
          <w:sz w:val="28"/>
          <w:szCs w:val="28"/>
        </w:rPr>
        <w:t xml:space="preserve">11、安全生产、应急保障能力显著提升。全面贯彻落实国、省、市关于安全生产的工作要求和部署，严格落实部门监管责任和企业主体责任，深入开展“落实企业主体责任年”“强执法防事故”“平安交通”“隐患清零”等专项整治行动，检查生产经营单位3774家次，下达执法文书342份，排查安全隐患118个，实施经济处罚129.83万元；交通问题顽瘴痼疾集中整治行动全面启动并初见成效；高铁沿线安全隐患整治在全省率先完成、整治效果明显，累计投入1000余万元整治安全隐患126处。完成“两客”车辆主动安全防范系统安装587台，“两客一危”企业安全生产标准化全部达标。数字交通智能监管平台的运用，实现了对危险驾驶行为的事前预警和事中干预，使得“两客”车辆超速、疲劳驾驶等现象明显降低。海事视频智能监控系统同步运行，危货企业安监系统实现全覆盖。交通运输安全生产形势持续稳中向好，全年未发生较大以上安全责任事故，在全省道路运输安全“隐患清零”上半年工作考核中我市取得排名第一的好成绩。春运、五一、国庆等重点时段的保安全、保畅通工作全面完成，累计发送旅客1471.73万人次，未发生一起责任安全事故、旅客长时间滞留现象和重大服务质量投诉；应对特大强降雨过程的抗洪抢险、灾后重建任务圆满完成，保障了人民群众生命和财产安全，最大程度降低了灾毁损失。</w:t>
      </w:r>
    </w:p>
    <w:p>
      <w:pPr>
        <w:ind w:left="0" w:right="0" w:firstLine="560"/>
        <w:spacing w:before="450" w:after="450" w:line="312" w:lineRule="auto"/>
      </w:pPr>
      <w:r>
        <w:rPr>
          <w:rFonts w:ascii="宋体" w:hAnsi="宋体" w:eastAsia="宋体" w:cs="宋体"/>
          <w:color w:val="000"/>
          <w:sz w:val="28"/>
          <w:szCs w:val="28"/>
        </w:rPr>
        <w:t xml:space="preserve">12、党风廉政建设持续向纵深推进。坚持党对一切工作的领导；意识形态绝对安全；学习强国、红星云等掀起比学赶超的热潮；成功创建“五化”党支部18个；持之以恒落实中央八项规定、省委九条规定及市委若干规定，“三公经费”稳步下降；大力整治官僚主义、形式主义，形成长效机制；大力践行“马上就办、真抓实干”，工作作风持续转变；全力支持市纪委驻局纪检组的执纪监督问责工作，主动接受民主监督，未发生违规违纪问题。</w:t>
      </w:r>
    </w:p>
    <w:p>
      <w:pPr>
        <w:ind w:left="0" w:right="0" w:firstLine="560"/>
        <w:spacing w:before="450" w:after="450" w:line="312" w:lineRule="auto"/>
      </w:pPr>
      <w:r>
        <w:rPr>
          <w:rFonts w:ascii="宋体" w:hAnsi="宋体" w:eastAsia="宋体" w:cs="宋体"/>
          <w:color w:val="000"/>
          <w:sz w:val="28"/>
          <w:szCs w:val="28"/>
        </w:rPr>
        <w:t xml:space="preserve">13、智慧交通建设提速提质。etc发行安装44.2万台；交通一卡通全面实现互联互通；驾校ai机器人教学创新发展；对出租车智能管理系统进行了升级扩容，新安装智能顶灯、行为识别系统、人脸识别系统等车载设备；585台“两客”车辆全部安装主动安全防范智能终端；交通运输综合信息监控中心建成使用，对重点运输车船实施24小时动态监管，实现管理手段由“人海战术”到“技防战术”的重大转变。</w:t>
      </w:r>
    </w:p>
    <w:p>
      <w:pPr>
        <w:ind w:left="0" w:right="0" w:firstLine="560"/>
        <w:spacing w:before="450" w:after="450" w:line="312" w:lineRule="auto"/>
      </w:pPr>
      <w:r>
        <w:rPr>
          <w:rFonts w:ascii="宋体" w:hAnsi="宋体" w:eastAsia="宋体" w:cs="宋体"/>
          <w:color w:val="000"/>
          <w:sz w:val="28"/>
          <w:szCs w:val="28"/>
        </w:rPr>
        <w:t xml:space="preserve">14、建议提案办理、12345市长热线办理以及工青妇团、离退休干部、交通战备、企业改制、机关后勤、新闻宣传、信访维稳、扫黑除恶、应急管理等工作协调推进，共同推动了交通运输工作迈上新台阶。</w:t>
      </w:r>
    </w:p>
    <w:p>
      <w:pPr>
        <w:ind w:left="0" w:right="0" w:firstLine="560"/>
        <w:spacing w:before="450" w:after="450" w:line="312" w:lineRule="auto"/>
      </w:pPr>
      <w:r>
        <w:rPr>
          <w:rFonts w:ascii="宋体" w:hAnsi="宋体" w:eastAsia="宋体" w:cs="宋体"/>
          <w:color w:val="000"/>
          <w:sz w:val="28"/>
          <w:szCs w:val="28"/>
        </w:rPr>
        <w:t xml:space="preserve">20xx年尽管我局各项工作落实有力、成效显著，综合绩效考核取得了一定的成绩，但仍存在着一些困难和问题，主要表现在：一是运转经费严重偏低。20xx年交通运输局运转经费人均6.4万元，且全国文明单位奖、交通费补助、伙食补助、行政补助工会经费、职工健康体检费、临聘人员工资等也包含在此费用之内，我局20xx年临聘人员61人，年度临聘人员支出就高达300余万，能够用于日常工作运转的经费就只有人均3万多，远远低于全市大部分市直机关部门平均水平，造成了行政负担过重，日常公用经费严重不足。二是我局除了公务用车之外，还需负担30艘（海巡艇19艘、趸船3艘、拖轮2艘、快艇6艘）水上安全执法公务用船的运行和维护以及按规定配备的船艇临聘人员的费用，且部分船艇年久陈旧，维护费用颇高。20xx年预算安排水上工程安全维护经费200万元（20xx年预算安排的海事执法船艇维修、油料及水上安全维护经费总共才180万元），但实际达350万元以上，且不包括抢险救援的有关费用和去年灾害期间船艇的损耗支出，除在项目中开支的一部分外，还有150万元在运转经费中开支，挤占了公用经费。三是根据职能职责，二级机构办公场所分布较多，地方海事局包括5个县级海事处，3个直属海事处、1个道路运输管理直属所、行政执法监督处机关及县处6个都是独立在外的办公场所，办公场所所附带的物业、水电、维修等费用也相应的加大运转经费负担，因此出现了改变专项经费经济用途来弥补运行经费缺口的情况。四是权职不对等，建设资金使用效益低。市交通运输局与市交通事务中心职责模糊，建设资金分在两个单位，事权、财权不对等，造成建设资金长期沉滞在账上。</w:t>
      </w:r>
    </w:p>
    <w:p>
      <w:pPr>
        <w:ind w:left="0" w:right="0" w:firstLine="560"/>
        <w:spacing w:before="450" w:after="450" w:line="312" w:lineRule="auto"/>
      </w:pPr>
      <w:r>
        <w:rPr>
          <w:rFonts w:ascii="宋体" w:hAnsi="宋体" w:eastAsia="宋体" w:cs="宋体"/>
          <w:color w:val="000"/>
          <w:sz w:val="28"/>
          <w:szCs w:val="28"/>
        </w:rPr>
        <w:t xml:space="preserve">今后我局将继续延续之前的优点，完善和弥补工作中的不足，查漏补缺，加强组织领导，对发现的问题及时和积极的沟通、汇报和整改，切实提高资金使用效益。加强资金的管理，严格按规定办理资金结算，确保专款专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最新部门党建工作计划表三</w:t>
      </w:r>
    </w:p>
    <w:p>
      <w:pPr>
        <w:ind w:left="0" w:right="0" w:firstLine="560"/>
        <w:spacing w:before="450" w:after="450" w:line="312" w:lineRule="auto"/>
      </w:pPr>
      <w:r>
        <w:rPr>
          <w:rFonts w:ascii="宋体" w:hAnsi="宋体" w:eastAsia="宋体" w:cs="宋体"/>
          <w:color w:val="000"/>
          <w:sz w:val="28"/>
          <w:szCs w:val="28"/>
        </w:rPr>
        <w:t xml:space="preserve">1、实现公司内部有效管理，促进公司上下的沟通与合作。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2、提高公司各部门工作效率，追踪各部门工作进度。</w:t>
      </w:r>
    </w:p>
    <w:p>
      <w:pPr>
        <w:ind w:left="0" w:right="0" w:firstLine="560"/>
        <w:spacing w:before="450" w:after="450" w:line="312" w:lineRule="auto"/>
      </w:pPr>
      <w:r>
        <w:rPr>
          <w:rFonts w:ascii="宋体" w:hAnsi="宋体" w:eastAsia="宋体" w:cs="宋体"/>
          <w:color w:val="000"/>
          <w:sz w:val="28"/>
          <w:szCs w:val="28"/>
        </w:rPr>
        <w:t xml:space="preserve">3、协调各部门的工作方法、工作进度及人员的调配。</w:t>
      </w:r>
    </w:p>
    <w:p>
      <w:pPr>
        <w:ind w:left="0" w:right="0" w:firstLine="560"/>
        <w:spacing w:before="450" w:after="450" w:line="312" w:lineRule="auto"/>
      </w:pPr>
      <w:r>
        <w:rPr>
          <w:rFonts w:ascii="宋体" w:hAnsi="宋体" w:eastAsia="宋体" w:cs="宋体"/>
          <w:color w:val="000"/>
          <w:sz w:val="28"/>
          <w:szCs w:val="28"/>
        </w:rPr>
        <w:t xml:space="preserve">4、解决工作中遇到的重大问题，提出具有建设性的工作方案。</w:t>
      </w:r>
    </w:p>
    <w:p>
      <w:pPr>
        <w:ind w:left="0" w:right="0" w:firstLine="560"/>
        <w:spacing w:before="450" w:after="450" w:line="312" w:lineRule="auto"/>
      </w:pPr>
      <w:r>
        <w:rPr>
          <w:rFonts w:ascii="宋体" w:hAnsi="宋体" w:eastAsia="宋体" w:cs="宋体"/>
          <w:color w:val="000"/>
          <w:sz w:val="28"/>
          <w:szCs w:val="28"/>
        </w:rPr>
        <w:t xml:space="preserve">1、会议时间：每周六晚上8︰00开始，完成会议工作。</w:t>
      </w:r>
    </w:p>
    <w:p>
      <w:pPr>
        <w:ind w:left="0" w:right="0" w:firstLine="560"/>
        <w:spacing w:before="450" w:after="450" w:line="312" w:lineRule="auto"/>
      </w:pPr>
      <w:r>
        <w:rPr>
          <w:rFonts w:ascii="宋体" w:hAnsi="宋体" w:eastAsia="宋体" w:cs="宋体"/>
          <w:color w:val="000"/>
          <w:sz w:val="28"/>
          <w:szCs w:val="28"/>
        </w:rPr>
        <w:t xml:space="preserve">2、会议地点：公司办公室。</w:t>
      </w:r>
    </w:p>
    <w:p>
      <w:pPr>
        <w:ind w:left="0" w:right="0" w:firstLine="560"/>
        <w:spacing w:before="450" w:after="450" w:line="312" w:lineRule="auto"/>
      </w:pPr>
      <w:r>
        <w:rPr>
          <w:rFonts w:ascii="宋体" w:hAnsi="宋体" w:eastAsia="宋体" w:cs="宋体"/>
          <w:color w:val="000"/>
          <w:sz w:val="28"/>
          <w:szCs w:val="28"/>
        </w:rPr>
        <w:t xml:space="preserve">1、会议主持人：公司副经理，若副经理因公外出，由副经理指定人员主持。</w:t>
      </w:r>
    </w:p>
    <w:p>
      <w:pPr>
        <w:ind w:left="0" w:right="0" w:firstLine="560"/>
        <w:spacing w:before="450" w:after="450" w:line="312" w:lineRule="auto"/>
      </w:pPr>
      <w:r>
        <w:rPr>
          <w:rFonts w:ascii="宋体" w:hAnsi="宋体" w:eastAsia="宋体" w:cs="宋体"/>
          <w:color w:val="000"/>
          <w:sz w:val="28"/>
          <w:szCs w:val="28"/>
        </w:rPr>
        <w:t xml:space="preserve">公司项目负责人及相关部门负责人员。</w:t>
      </w:r>
    </w:p>
    <w:p>
      <w:pPr>
        <w:ind w:left="0" w:right="0" w:firstLine="560"/>
        <w:spacing w:before="450" w:after="450" w:line="312" w:lineRule="auto"/>
      </w:pPr>
      <w:r>
        <w:rPr>
          <w:rFonts w:ascii="宋体" w:hAnsi="宋体" w:eastAsia="宋体" w:cs="宋体"/>
          <w:color w:val="000"/>
          <w:sz w:val="28"/>
          <w:szCs w:val="28"/>
        </w:rPr>
        <w:t xml:space="preserve">1、各项目负责人对本周工作情况进行汇报。</w:t>
      </w:r>
    </w:p>
    <w:p>
      <w:pPr>
        <w:ind w:left="0" w:right="0" w:firstLine="560"/>
        <w:spacing w:before="450" w:after="450" w:line="312" w:lineRule="auto"/>
      </w:pPr>
      <w:r>
        <w:rPr>
          <w:rFonts w:ascii="宋体" w:hAnsi="宋体" w:eastAsia="宋体" w:cs="宋体"/>
          <w:color w:val="000"/>
          <w:sz w:val="28"/>
          <w:szCs w:val="28"/>
        </w:rPr>
        <w:t xml:space="preserve">2、本周工作中存在的问题，分析出现问题的原因及解决方案及措施。</w:t>
      </w:r>
    </w:p>
    <w:p>
      <w:pPr>
        <w:ind w:left="0" w:right="0" w:firstLine="560"/>
        <w:spacing w:before="450" w:after="450" w:line="312" w:lineRule="auto"/>
      </w:pPr>
      <w:r>
        <w:rPr>
          <w:rFonts w:ascii="宋体" w:hAnsi="宋体" w:eastAsia="宋体" w:cs="宋体"/>
          <w:color w:val="000"/>
          <w:sz w:val="28"/>
          <w:szCs w:val="28"/>
        </w:rPr>
        <w:t xml:space="preserve">3、本周工作进度出现难度无法解决的，提出帮助请求，通过集体讨论寻求解决方案。</w:t>
      </w:r>
    </w:p>
    <w:p>
      <w:pPr>
        <w:ind w:left="0" w:right="0" w:firstLine="560"/>
        <w:spacing w:before="450" w:after="450" w:line="312" w:lineRule="auto"/>
      </w:pPr>
      <w:r>
        <w:rPr>
          <w:rFonts w:ascii="宋体" w:hAnsi="宋体" w:eastAsia="宋体" w:cs="宋体"/>
          <w:color w:val="000"/>
          <w:sz w:val="28"/>
          <w:szCs w:val="28"/>
        </w:rPr>
        <w:t xml:space="preserve">4、各项临时事项的完成情况。</w:t>
      </w:r>
    </w:p>
    <w:p>
      <w:pPr>
        <w:ind w:left="0" w:right="0" w:firstLine="560"/>
        <w:spacing w:before="450" w:after="450" w:line="312" w:lineRule="auto"/>
      </w:pPr>
      <w:r>
        <w:rPr>
          <w:rFonts w:ascii="宋体" w:hAnsi="宋体" w:eastAsia="宋体" w:cs="宋体"/>
          <w:color w:val="000"/>
          <w:sz w:val="28"/>
          <w:szCs w:val="28"/>
        </w:rPr>
        <w:t xml:space="preserve">5、下周人员及工作的安排部署。</w:t>
      </w:r>
    </w:p>
    <w:p>
      <w:pPr>
        <w:ind w:left="0" w:right="0" w:firstLine="560"/>
        <w:spacing w:before="450" w:after="450" w:line="312" w:lineRule="auto"/>
      </w:pPr>
      <w:r>
        <w:rPr>
          <w:rFonts w:ascii="宋体" w:hAnsi="宋体" w:eastAsia="宋体" w:cs="宋体"/>
          <w:color w:val="000"/>
          <w:sz w:val="28"/>
          <w:szCs w:val="28"/>
        </w:rPr>
        <w:t xml:space="preserve">6、对公司近期的重大问题进行讨论。</w:t>
      </w:r>
    </w:p>
    <w:p>
      <w:pPr>
        <w:ind w:left="0" w:right="0" w:firstLine="560"/>
        <w:spacing w:before="450" w:after="450" w:line="312" w:lineRule="auto"/>
      </w:pPr>
      <w:r>
        <w:rPr>
          <w:rFonts w:ascii="宋体" w:hAnsi="宋体" w:eastAsia="宋体" w:cs="宋体"/>
          <w:color w:val="000"/>
          <w:sz w:val="28"/>
          <w:szCs w:val="28"/>
        </w:rPr>
        <w:t xml:space="preserve">1、不得无故缺席会议，迟到和早退，如特殊原因不能参加会议，须提前</w:t>
      </w:r>
    </w:p>
    <w:p>
      <w:pPr>
        <w:ind w:left="0" w:right="0" w:firstLine="560"/>
        <w:spacing w:before="450" w:after="450" w:line="312" w:lineRule="auto"/>
      </w:pPr>
      <w:r>
        <w:rPr>
          <w:rFonts w:ascii="宋体" w:hAnsi="宋体" w:eastAsia="宋体" w:cs="宋体"/>
          <w:color w:val="000"/>
          <w:sz w:val="28"/>
          <w:szCs w:val="28"/>
        </w:rPr>
        <w:t xml:space="preserve">1天向副经理请假，并指派熟悉本项目(部门)事务的代表人员参加会议。缺席会议一次罚款300.00元。迟到、早退一次罚款150.00元。</w:t>
      </w:r>
    </w:p>
    <w:p>
      <w:pPr>
        <w:ind w:left="0" w:right="0" w:firstLine="560"/>
        <w:spacing w:before="450" w:after="450" w:line="312" w:lineRule="auto"/>
      </w:pPr>
      <w:r>
        <w:rPr>
          <w:rFonts w:ascii="宋体" w:hAnsi="宋体" w:eastAsia="宋体" w:cs="宋体"/>
          <w:color w:val="000"/>
          <w:sz w:val="28"/>
          <w:szCs w:val="28"/>
        </w:rPr>
        <w:t xml:space="preserve">2、各参会人员应准备好会议上的发言内容及相关的会议资料。</w:t>
      </w:r>
    </w:p>
    <w:p>
      <w:pPr>
        <w:ind w:left="0" w:right="0" w:firstLine="560"/>
        <w:spacing w:before="450" w:after="450" w:line="312" w:lineRule="auto"/>
      </w:pPr>
      <w:r>
        <w:rPr>
          <w:rFonts w:ascii="宋体" w:hAnsi="宋体" w:eastAsia="宋体" w:cs="宋体"/>
          <w:color w:val="000"/>
          <w:sz w:val="28"/>
          <w:szCs w:val="28"/>
        </w:rPr>
        <w:t xml:space="preserve">3、会议期间所有参会人员通信工具均应调为无声模式，视情况进行接听。</w:t>
      </w:r>
    </w:p>
    <w:p>
      <w:pPr>
        <w:ind w:left="0" w:right="0" w:firstLine="560"/>
        <w:spacing w:before="450" w:after="450" w:line="312" w:lineRule="auto"/>
      </w:pPr>
      <w:r>
        <w:rPr>
          <w:rFonts w:ascii="宋体" w:hAnsi="宋体" w:eastAsia="宋体" w:cs="宋体"/>
          <w:color w:val="000"/>
          <w:sz w:val="28"/>
          <w:szCs w:val="28"/>
        </w:rPr>
        <w:t xml:space="preserve">4、各参会人员应于会议开始前1天向副经理提交本周工作进度总结和下周工作计划安排。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最新部门党建工作计划表四</w:t>
      </w:r>
    </w:p>
    <w:p>
      <w:pPr>
        <w:ind w:left="0" w:right="0" w:firstLine="560"/>
        <w:spacing w:before="450" w:after="450" w:line="312" w:lineRule="auto"/>
      </w:pPr>
      <w:r>
        <w:rPr>
          <w:rFonts w:ascii="宋体" w:hAnsi="宋体" w:eastAsia="宋体" w:cs="宋体"/>
          <w:color w:val="000"/>
          <w:sz w:val="28"/>
          <w:szCs w:val="28"/>
        </w:rPr>
        <w:t xml:space="preserve">20xx年在的党建工作中，医院党支部将认真贯彻落实党的十九大精神，坚持以邓小平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黑体" w:hAnsi="黑体" w:eastAsia="黑体" w:cs="黑体"/>
          <w:color w:val="000000"/>
          <w:sz w:val="36"/>
          <w:szCs w:val="36"/>
          <w:b w:val="1"/>
          <w:bCs w:val="1"/>
        </w:rPr>
        <w:t xml:space="preserve">最新部门党建工作计划表五</w:t>
      </w:r>
    </w:p>
    <w:p>
      <w:pPr>
        <w:ind w:left="0" w:right="0" w:firstLine="560"/>
        <w:spacing w:before="450" w:after="450" w:line="312" w:lineRule="auto"/>
      </w:pPr>
      <w:r>
        <w:rPr>
          <w:rFonts w:ascii="宋体" w:hAnsi="宋体" w:eastAsia="宋体" w:cs="宋体"/>
          <w:color w:val="000"/>
          <w:sz w:val="28"/>
          <w:szCs w:val="28"/>
        </w:rPr>
        <w:t xml:space="preserve">针对员工适应潜力、创新潜力、执行潜力薄弱的现象，结合公司总体发展战略，大力推进员工素质提升工程，突出高技能、高技术人才培养及专业技术力量储备培训，为公司建立具有永续竞争力的卓越企业带给适宜的人力资源，全面提升公司员工的综合素质和业务潜力，推进企业健康快速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4、坚持培训人员、培训资料、培训时间三落实原则。20__年，高管人员参加经营管理培训累计时间不少于30天;中层干部和专业技术人员业务培训累计时间不少于20天;一般职工操作技能培训累计时间不少于10天。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到达50%以上，重点提高他们的政治素养、管理潜力、人际沟通潜力和业务潜力。同时开通职业教育网，给员工带给学习的绿色通道。要求公司各单位要选拔具有贴合建造师报考条件，且有专业发展潜力的员工，组织强化培训，参加社会建造师考试，年净增人数力争到达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1、由各专业副总工程师、工程师定期进行专题技术讲座，并建设公司自我的远程教育培训基地，进行新工艺、新材料及质量管理知识等专项培训，培养创新潜力，提高研发水平。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2、组织专业技术人员到同行业先进企业学习、学习先进经验，开阔视野。年内计划安排两批人员到__、__单位参观学习。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透过考试取得专业技术职务的专业人员，透过计划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20__年继续对新招聘员工进行强化公司的企业文化培训、法律法规、劳动纪律、安全生产、团队精神、质量意识培训。每项培训年不得低于8个学时;透过实行师傅带徒弟，对新员工进行专业技能培训，基层各单位、分公司的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职工培训——20__年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20__年公司计划新培养高级工程师2名，副高级工程师3名。中级工以上人员占技术人员比例到达70%以上;20__年一方面继续普及，扩大比例，工作重点是培养高级技术人员，计划培养高级技工2人，中级技工10人。构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今年，公司将选取部分主业工种进行轮训，并在本市相关技校适时组织贴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各部门和基层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做好特种作业人员的安全技术取证和复证培训工作，严格执行持证上岗的规定。在建工程项目经理部，要按照“三位一体”管理体系标准要求，扎实有效地做好施工生产关键工序和特殊过程操作人员的培训，以及施工环境保护、职业健康安全的应急预案的演练培训，确保人力资源满足施工生产要求。要把施工承包工程队人员的培训监管纳入管理视野，实行指导和有效的干预，消除隐患，切实维护企业信誉。开展职业技能比武，促进年轻优秀人才的成长，公司今年将选取3-5个主要职业进行技能比武，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2、与一些高等院校联合办学，举办市政建筑工程及电气机电类专业的函授本科班;推荐优秀中层以上管理人员到一些高等院校攻读硕士学位。提高公司高管人员的学历、业务水平和决策潜力，更好地为公司服务。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3、调动员工自学用心性。为员工自学考试带给良好的服务，帮忙员工报名，带给函授信息;制定或调整现有在岗职工学历进修的奖励标准;将学历水平作为上岗和行政、技术职务晋升的条件，增加员工学习的动力。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用心整合，合理开发，使其在公司人力资源培训开发中发挥骨干作用;二是要根据公司内部自身专业特长，建设自我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我的职工培训机构及场所(如职工大学、职业技术学校)，并对培训中心各级各类培训状况进行不定期的检查与指导;二是建立表彰和通报制度。对培训工作成绩显著，扎实有效的单位和培训机构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忙员工提高生存潜力和岗位竞争潜力的有效途径，努力提高员工学习的主动性，建设一支高素质的团队是人力资源部义不容辞的职责。我们必须要自觉站在公司建设具有永续竞争力的卓越企业的战略高度重视员工的学习和成长;同时，企业要想在激烈的市场竞争中立于不败之地，就务必落实建立学习型企业，从加快职业教育和培训事业的发展入手，来提升员工队伍政治、技术的整体素质，构筑人力资源的核心竞争力，以此提高员工参与企业市场竞争的潜力。</w:t>
      </w:r>
    </w:p>
    <w:p>
      <w:pPr>
        <w:ind w:left="0" w:right="0" w:firstLine="560"/>
        <w:spacing w:before="450" w:after="450" w:line="312" w:lineRule="auto"/>
      </w:pPr>
      <w:r>
        <w:rPr>
          <w:rFonts w:ascii="宋体" w:hAnsi="宋体" w:eastAsia="宋体" w:cs="宋体"/>
          <w:color w:val="000"/>
          <w:sz w:val="28"/>
          <w:szCs w:val="28"/>
        </w:rPr>
        <w:t xml:space="preserve">在企业改革大发展的这天，面临着新时期所给予的机遇和挑战。只有持续员工教育培训工作的生机和活力，才能为企业造就出一支潜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透过不断地学习和培训，不断提升自身的职业素养和知识技能，打造一支高绩效的团队，从而使企业从优秀到卓越，永远基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2025-01-29T10:53:58+08:00</dcterms:created>
  <dcterms:modified xsi:type="dcterms:W3CDTF">2025-01-29T10:53:58+08:00</dcterms:modified>
</cp:coreProperties>
</file>

<file path=docProps/custom.xml><?xml version="1.0" encoding="utf-8"?>
<Properties xmlns="http://schemas.openxmlformats.org/officeDocument/2006/custom-properties" xmlns:vt="http://schemas.openxmlformats.org/officeDocument/2006/docPropsVTypes"/>
</file>