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推荐物业出纳工作计划汇总(二篇)</w:t>
      </w:r>
      <w:bookmarkEnd w:id="1"/>
    </w:p>
    <w:p>
      <w:pPr>
        <w:jc w:val="center"/>
        <w:spacing w:before="0" w:after="450"/>
      </w:pPr>
      <w:r>
        <w:rPr>
          <w:rFonts w:ascii="Arial" w:hAnsi="Arial" w:eastAsia="Arial" w:cs="Arial"/>
          <w:color w:val="999999"/>
          <w:sz w:val="20"/>
          <w:szCs w:val="20"/>
        </w:rPr>
        <w:t xml:space="preserve">来源：网络  作者：紫竹清香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物业出纳工作计划汇总一一、8个月来的工作(一)开业前期的工作现代国际广场商业管理有限公司是4月29日试业，5月27日正式盛大开业。前期，财务部按照公司的部署，配合招商工作，部门上下都热情忘我的投入到租金收取，履约保证金、各种物业费用及押...</w:t>
      </w:r>
    </w:p>
    <w:p>
      <w:pPr>
        <w:ind w:left="0" w:right="0" w:firstLine="560"/>
        <w:spacing w:before="450" w:after="450" w:line="312" w:lineRule="auto"/>
      </w:pPr>
      <w:r>
        <w:rPr>
          <w:rFonts w:ascii="黑体" w:hAnsi="黑体" w:eastAsia="黑体" w:cs="黑体"/>
          <w:color w:val="000000"/>
          <w:sz w:val="36"/>
          <w:szCs w:val="36"/>
          <w:b w:val="1"/>
          <w:bCs w:val="1"/>
        </w:rPr>
        <w:t xml:space="preserve">推荐物业出纳工作计划汇总一</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__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政策，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本人5月中旬被公司聘为财务人员，历任会计主管、财务部经理，在岗位上，尽心竭力进行管理工作，协调工作，组织部门人员按照部门职责进行开展工作，为部门的良性运作做了积极的大量的工作。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根据公司领导的意见，部门职责，重新拟定了部门管理架构，明确了管理的级次和权责，对每个岗位都制定了《岗位工作责任书》，分别下发部门职员进行讨论，讲解，明晰岗位工作的责权。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配合结算和财务管理的需求，结合公司的实际情况，有选择有重点的拟定部分财务管理制度并推行。加强制度建设，企业管理循制度而管理。</w:t>
      </w:r>
    </w:p>
    <w:p>
      <w:pPr>
        <w:ind w:left="0" w:right="0" w:firstLine="560"/>
        <w:spacing w:before="450" w:after="450" w:line="312" w:lineRule="auto"/>
      </w:pPr>
      <w:r>
        <w:rPr>
          <w:rFonts w:ascii="宋体" w:hAnsi="宋体" w:eastAsia="宋体" w:cs="宋体"/>
          <w:color w:val="000"/>
          <w:sz w:val="28"/>
          <w:szCs w:val="28"/>
        </w:rPr>
        <w:t xml:space="preserve">引入预算管理、成本费用控制。</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根据租金、销售额的比率关系，制定来年各层、各户预期销售额;实现销售管理，考核平米销售额(也就是平效销售额)，及时和各楼层管理进行沟通，共享各户销售信息，为楼层管理提供一定程度的数据支持。</w:t>
      </w:r>
    </w:p>
    <w:p>
      <w:pPr>
        <w:ind w:left="0" w:right="0" w:firstLine="560"/>
        <w:spacing w:before="450" w:after="450" w:line="312" w:lineRule="auto"/>
      </w:pPr>
      <w:r>
        <w:rPr>
          <w:rFonts w:ascii="宋体" w:hAnsi="宋体" w:eastAsia="宋体" w:cs="宋体"/>
          <w:color w:val="000"/>
          <w:sz w:val="28"/>
          <w:szCs w:val="28"/>
        </w:rPr>
        <w:t xml:space="preserve">建议公司进行成本费用控制，制定各部门的费用项目及标准、实际核算部门的费用，甚至费用核算到个人;考核费用实际发生额和费用标准，为绩效考核提供数据支持。为企业利润化而控制成本费用的发生。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加强会计实务工作的精准，学习国家财税制度，组织部门会计进行选择性培训学习，提升业务处理技能。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独立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(一)重视制度建设，依照制度对企业进行管理;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公司缺少的是成本费用控制制度、完善绩效考核制度、奖惩制度。让制度既有，还要落实执行。</w:t>
      </w:r>
    </w:p>
    <w:p>
      <w:pPr>
        <w:ind w:left="0" w:right="0" w:firstLine="560"/>
        <w:spacing w:before="450" w:after="450" w:line="312" w:lineRule="auto"/>
      </w:pPr>
      <w:r>
        <w:rPr>
          <w:rFonts w:ascii="宋体" w:hAnsi="宋体" w:eastAsia="宋体" w:cs="宋体"/>
          <w:color w:val="000"/>
          <w:sz w:val="28"/>
          <w:szCs w:val="28"/>
        </w:rPr>
        <w:t xml:space="preserve">(二)建立公平公正的薪酬制度，改革现存的不合理状态。生存压力大，通货膨胀的压力大，生活成本高!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重学历但不唯证是从。重能力但不重人际关系。唯才是举。</w:t>
      </w:r>
    </w:p>
    <w:p>
      <w:pPr>
        <w:ind w:left="0" w:right="0" w:firstLine="560"/>
        <w:spacing w:before="450" w:after="450" w:line="312" w:lineRule="auto"/>
      </w:pPr>
      <w:r>
        <w:rPr>
          <w:rFonts w:ascii="黑体" w:hAnsi="黑体" w:eastAsia="黑体" w:cs="黑体"/>
          <w:color w:val="000000"/>
          <w:sz w:val="36"/>
          <w:szCs w:val="36"/>
          <w:b w:val="1"/>
          <w:bCs w:val="1"/>
        </w:rPr>
        <w:t xml:space="preserve">推荐物业出纳工作计划汇总二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2025-04-17T07:31:26+08:00</dcterms:created>
  <dcterms:modified xsi:type="dcterms:W3CDTF">2025-04-17T07:31:26+08:00</dcterms:modified>
</cp:coreProperties>
</file>

<file path=docProps/custom.xml><?xml version="1.0" encoding="utf-8"?>
<Properties xmlns="http://schemas.openxmlformats.org/officeDocument/2006/custom-properties" xmlns:vt="http://schemas.openxmlformats.org/officeDocument/2006/docPropsVTypes"/>
</file>