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局2024年人才工作计划模板7篇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工作效率，我们很有必要写一份适合自己的工作计划，工作计划可以帮助我们提高工作效率和质量，小编今天就为您带来了局2024年人才工作计划模板7篇，相信一定会对你有所帮助。简介人才培养具有良好人文、科学素质和社会职责感，教学基础扎实...</w:t>
      </w:r>
    </w:p>
    <w:p>
      <w:pPr>
        <w:ind w:left="0" w:right="0" w:firstLine="560"/>
        <w:spacing w:before="450" w:after="450" w:line="312" w:lineRule="auto"/>
      </w:pPr>
      <w:r>
        <w:rPr>
          <w:rFonts w:ascii="宋体" w:hAnsi="宋体" w:eastAsia="宋体" w:cs="宋体"/>
          <w:color w:val="000"/>
          <w:sz w:val="28"/>
          <w:szCs w:val="28"/>
        </w:rPr>
        <w:t xml:space="preserve">为了提高我们的工作效率，我们很有必要写一份适合自己的工作计划，工作计划可以帮助我们提高工作效率和质量，小编今天就为您带来了局2024年人才工作计划模板7篇，相信一定会对你有所帮助。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人才培养具有良好人文、科学素质和社会职责感，教学基础扎实，具有自己学习潜力、创新精神和创新潜力的一流人才。具体包含以下几个方面：得到基础研究和应用研究的训练，具有扎实的基础理论知识和实验技能，动手潜力强、综合素质好；掌握科学的思维方法，具备较强的获取知识潜力，具有探索精神、创新潜力并具备优秀的科学品质。</w:t>
      </w:r>
    </w:p>
    <w:p>
      <w:pPr>
        <w:ind w:left="0" w:right="0" w:firstLine="560"/>
        <w:spacing w:before="450" w:after="450" w:line="312" w:lineRule="auto"/>
      </w:pPr>
      <w:r>
        <w:rPr>
          <w:rFonts w:ascii="宋体" w:hAnsi="宋体" w:eastAsia="宋体" w:cs="宋体"/>
          <w:color w:val="000"/>
          <w:sz w:val="28"/>
          <w:szCs w:val="28"/>
        </w:rPr>
        <w:t xml:space="preserve">培养形式</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一样，但总的目标是到达德、智、体全面发展。对于企业来说，人才培养是多层次的，包括了高级经营人才的培养；职能管理人才的培养和基层管理人才的培养，等等。</w:t>
      </w:r>
    </w:p>
    <w:p>
      <w:pPr>
        <w:ind w:left="0" w:right="0" w:firstLine="560"/>
        <w:spacing w:before="450" w:after="450" w:line="312" w:lineRule="auto"/>
      </w:pPr>
      <w:r>
        <w:rPr>
          <w:rFonts w:ascii="宋体" w:hAnsi="宋体" w:eastAsia="宋体" w:cs="宋体"/>
          <w:color w:val="000"/>
          <w:sz w:val="28"/>
          <w:szCs w:val="28"/>
        </w:rPr>
        <w:t xml:space="preserve">模式改革</w:t>
      </w:r>
    </w:p>
    <w:p>
      <w:pPr>
        <w:ind w:left="0" w:right="0" w:firstLine="560"/>
        <w:spacing w:before="450" w:after="450" w:line="312" w:lineRule="auto"/>
      </w:pPr>
      <w:r>
        <w:rPr>
          <w:rFonts w:ascii="宋体" w:hAnsi="宋体" w:eastAsia="宋体" w:cs="宋体"/>
          <w:color w:val="000"/>
          <w:sz w:val="28"/>
          <w:szCs w:val="28"/>
        </w:rPr>
        <w:t xml:space="preserve">人才培养教育教学改革的根本目的是提高人才培养质量。人才培养质量，有两种评价尺度。一种是学校内部的评价尺度，另一种是学校外部的评价尺度，即社会的评价尺度。社会对高等学校人才培养质量的评价，主要是以高等教育的外显质量特征即高等学校毕业生的质量作为评价依据，而对高等学校内部的教育教学活动不太关注；社会对毕业生质量的整体评价，主要是评价毕业生群体能否很好地适应国家、社会、市场的需求。学校对人才培养质量的评价，主要是以高等教育的内部质量特征作为评价依据，即评价学校培养出来的学生，在整体上是否到达学校规定的专业培养目标的要求，学校人才培养质量与培养目标的是否相符。所以，高等学校提高人才培养质量，就是提高人才培养对社会的适应程度，提高人才培养与培养目标的贴合程度。</w:t>
      </w:r>
    </w:p>
    <w:p>
      <w:pPr>
        <w:ind w:left="0" w:right="0" w:firstLine="560"/>
        <w:spacing w:before="450" w:after="450" w:line="312" w:lineRule="auto"/>
      </w:pPr>
      <w:r>
        <w:rPr>
          <w:rFonts w:ascii="宋体" w:hAnsi="宋体" w:eastAsia="宋体" w:cs="宋体"/>
          <w:color w:val="000"/>
          <w:sz w:val="28"/>
          <w:szCs w:val="28"/>
        </w:rPr>
        <w:t xml:space="preserve">人才培养质量，既要理解学校自身对高等教育内部质量特征的评价，又要理解社会对高等教育外显质量特征的评价，所以，以提高人才培养质量为核心的高等学校人才培养模式改革，务必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潘懋元先生表述是，“教育务必与社会发展相适应”，加以引申，即可表述为，“教育务必受必须社会的经济、政治、文化所制约，并为必须社会的经济、政治、文化的发展服务”。所以，当人才培养不能很好地适应社会的需要，即不能很好地为社会的经济、政治、文化的发展服务时，务必对现行的人才培养模式进行改革。教育的内部关系规律，即教育自身的规律，按照潘懋元先生的表述即是，“社会主义教育，务必培养全面发展的人，或者说社会主义教育务必透过德育、智育、体育、美育，培养全面发展的人”，把它用在高等教育领域，则能够表述为，“社会主义高等教育务必透过德育、智育、体育、美育，培养知识、潜力、素质结构优化，全面发展，具有创新精神与创造潜力的高级专门人才”。在这个表述中，既包含了ahref=\'\'target=\'xblank\'》夜慕逃秸耄舶烁叩冉逃嘌勘辍⑴嘌娓竦囊话阈砸蟆k裕比瞬排嘌荒芎芎玫靥先瞬排嘌勘晔保蛭癖囟匀瞬排嘌j浇懈母铮饕氖嵌匀瞬排嘌桨赣肴瞬排嘌揪督泻侠淼牡髡谷瞬排嘌桨浮⑴嘌揪陡玫赜肴瞬排嘌勘辍⑴嘌娓裣嘈鳎佣谷瞬排嘌玫靥先瞬排嘌勘辍p》</w:t>
      </w:r>
    </w:p>
    <w:p>
      <w:pPr>
        <w:ind w:left="0" w:right="0" w:firstLine="560"/>
        <w:spacing w:before="450" w:after="450" w:line="312" w:lineRule="auto"/>
      </w:pPr>
      <w:r>
        <w:rPr>
          <w:rFonts w:ascii="宋体" w:hAnsi="宋体" w:eastAsia="宋体" w:cs="宋体"/>
          <w:color w:val="000"/>
          <w:sz w:val="28"/>
          <w:szCs w:val="28"/>
        </w:rPr>
        <w:t xml:space="preserve">由此可见，人才培养模式改革动因既有来自教育的外部，也有来自于教育的内部。对于高等学校而言，人才培养模式改革就应包括两个方面：其一是，遵循教育外部关系规律，以社会需要为参照基准，调整学校的专业设置以及专业的培养目标、培养规格，使人才培养更好地适应经济与社会发展的需要；其二是，遵循教育内部关系规律，以专业的培养目标、培养规格为参照基准，调整专业的培养方案、培养途径，使人才培养模式中的诸要素更加协调，提高人才培养质量与人才培养目标的贴合程度。总之，人才培养模式改革的过程，就是变不适应为适应，变不协调为协调，实质上是主动适应社会的过程。</w:t>
      </w:r>
    </w:p>
    <w:p>
      <w:pPr>
        <w:ind w:left="0" w:right="0" w:firstLine="560"/>
        <w:spacing w:before="450" w:after="450" w:line="312" w:lineRule="auto"/>
      </w:pPr>
      <w:r>
        <w:rPr>
          <w:rFonts w:ascii="宋体" w:hAnsi="宋体" w:eastAsia="宋体" w:cs="宋体"/>
          <w:color w:val="000"/>
          <w:sz w:val="28"/>
          <w:szCs w:val="28"/>
        </w:rPr>
        <w:t xml:space="preserve">根据本地区经济与社会发展对不一样层次、不一样规格、不一样类型的高级专门人才的客观需求，在正确的教育思想(包括国家确定的教育方针与教育目的)的指导下，对学校和专业的人才培养目标进行恰当的定位；根据培养目标，设计培养规格；根据培养目标与培养规格制定培养方案；根据培养目标、培养规格与培养方案选取培养途径并予以实施。人才培养模式实施后所反映出来的培养结果(人才培养的类型、规格、质量等)，反馈到社会，理解社会对人才培养质量外显特征的评价，即学校向社会输送的毕业生群体是否适应本地区社会、经济、科技、文化以及教育的发展的需要；反馈到学校自身，理解学校对人才培养质量的评价，即学校培养出来的毕业生群体的人才培养质量是否贴合学校的专业培养目标的定位；并且，人才培养结果还务必用教育思想和教育观念予以评价。当人才培养模式实施后所反映出来的培养结果与社会需求不相适应，或者滞后于社会发展的矛盾和问题时，学校务必对人才的培养目标、培养规格与培养方案、培养途径进行调整。</w:t>
      </w:r>
    </w:p>
    <w:p>
      <w:pPr>
        <w:ind w:left="0" w:right="0" w:firstLine="560"/>
        <w:spacing w:before="450" w:after="450" w:line="312" w:lineRule="auto"/>
      </w:pPr>
      <w:r>
        <w:rPr>
          <w:rFonts w:ascii="宋体" w:hAnsi="宋体" w:eastAsia="宋体" w:cs="宋体"/>
          <w:color w:val="000"/>
          <w:sz w:val="28"/>
          <w:szCs w:val="28"/>
        </w:rPr>
        <w:t xml:space="preserve">让我院一些专科学术水平完成三、五年内，为努力提升医院的学科水平和综合能力。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六、加大重点专科的制度建设。</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1培养目的</w:t>
      </w:r>
    </w:p>
    <w:p>
      <w:pPr>
        <w:ind w:left="0" w:right="0" w:firstLine="560"/>
        <w:spacing w:before="450" w:after="450" w:line="312" w:lineRule="auto"/>
      </w:pPr>
      <w:r>
        <w:rPr>
          <w:rFonts w:ascii="宋体" w:hAnsi="宋体" w:eastAsia="宋体" w:cs="宋体"/>
          <w:color w:val="000"/>
          <w:sz w:val="28"/>
          <w:szCs w:val="28"/>
        </w:rPr>
        <w:t xml:space="preserve">1.1根据公司确立的“五个一”目标，通过建立和完善人才梯队培养机制，有计划、有步骤地合理开发和挖掘各层次人才的潜质，以促进a服务业优秀人才的培养与储备，为公司新的改革与发展提供有效的人才资源保障，实现：</w:t>
      </w:r>
    </w:p>
    <w:p>
      <w:pPr>
        <w:ind w:left="0" w:right="0" w:firstLine="560"/>
        <w:spacing w:before="450" w:after="450" w:line="312" w:lineRule="auto"/>
      </w:pPr>
      <w:r>
        <w:rPr>
          <w:rFonts w:ascii="宋体" w:hAnsi="宋体" w:eastAsia="宋体" w:cs="宋体"/>
          <w:color w:val="000"/>
          <w:sz w:val="28"/>
          <w:szCs w:val="28"/>
        </w:rPr>
        <w:t xml:space="preserve">1.1.1人才无断层：要保有一到二名的合适人选，当某个关键职位由于前任提升、退休或辞职等原因出现空缺时，可接替这个职位。</w:t>
      </w:r>
    </w:p>
    <w:p>
      <w:pPr>
        <w:ind w:left="0" w:right="0" w:firstLine="560"/>
        <w:spacing w:before="450" w:after="450" w:line="312" w:lineRule="auto"/>
      </w:pPr>
      <w:r>
        <w:rPr>
          <w:rFonts w:ascii="宋体" w:hAnsi="宋体" w:eastAsia="宋体" w:cs="宋体"/>
          <w:color w:val="000"/>
          <w:sz w:val="28"/>
          <w:szCs w:val="28"/>
        </w:rPr>
        <w:t xml:space="preserve">1.1.2工作顺利交接：要保证连续性较强及较重要的工作，当承担工作任务的人员突然离开岗位时，后继的人选在短时间内能顺利交接工作。</w:t>
      </w:r>
    </w:p>
    <w:p>
      <w:pPr>
        <w:ind w:left="0" w:right="0" w:firstLine="560"/>
        <w:spacing w:before="450" w:after="450" w:line="312" w:lineRule="auto"/>
      </w:pPr>
      <w:r>
        <w:rPr>
          <w:rFonts w:ascii="宋体" w:hAnsi="宋体" w:eastAsia="宋体" w:cs="宋体"/>
          <w:color w:val="000"/>
          <w:sz w:val="28"/>
          <w:szCs w:val="28"/>
        </w:rPr>
        <w:t xml:space="preserve">1.1.3形成人才磁场：要保障良性的人才培养机制，树立公司良好的形象，吸引各类贤才的加盟，达到人才“蓄水池”的作用。</w:t>
      </w:r>
    </w:p>
    <w:p>
      <w:pPr>
        <w:ind w:left="0" w:right="0" w:firstLine="560"/>
        <w:spacing w:before="450" w:after="450" w:line="312" w:lineRule="auto"/>
      </w:pPr>
      <w:r>
        <w:rPr>
          <w:rFonts w:ascii="宋体" w:hAnsi="宋体" w:eastAsia="宋体" w:cs="宋体"/>
          <w:color w:val="000"/>
          <w:sz w:val="28"/>
          <w:szCs w:val="28"/>
        </w:rPr>
        <w:t xml:space="preserve">2培养原则</w:t>
      </w:r>
    </w:p>
    <w:p>
      <w:pPr>
        <w:ind w:left="0" w:right="0" w:firstLine="560"/>
        <w:spacing w:before="450" w:after="450" w:line="312" w:lineRule="auto"/>
      </w:pPr>
      <w:r>
        <w:rPr>
          <w:rFonts w:ascii="宋体" w:hAnsi="宋体" w:eastAsia="宋体" w:cs="宋体"/>
          <w:color w:val="000"/>
          <w:sz w:val="28"/>
          <w:szCs w:val="28"/>
        </w:rPr>
        <w:t xml:space="preserve">2.1 领导问责培养原则。各级单位及部门负责人对人才培养工作负直接责任，人才培养的成效应纳入考核范畴。</w:t>
      </w:r>
    </w:p>
    <w:p>
      <w:pPr>
        <w:ind w:left="0" w:right="0" w:firstLine="560"/>
        <w:spacing w:before="450" w:after="450" w:line="312" w:lineRule="auto"/>
      </w:pPr>
      <w:r>
        <w:rPr>
          <w:rFonts w:ascii="宋体" w:hAnsi="宋体" w:eastAsia="宋体" w:cs="宋体"/>
          <w:color w:val="000"/>
          <w:sz w:val="28"/>
          <w:szCs w:val="28"/>
        </w:rPr>
        <w:t xml:space="preserve">2.2滚动进出培养原则。不论资排辈，实行“赛马制”滚动培养，每年根据实际工作表现调整人才梯队，选择优秀人才纳入人才库中，对实际工作中表现一般的人员淘汰出人才梯队。</w:t>
      </w:r>
    </w:p>
    <w:p>
      <w:pPr>
        <w:ind w:left="0" w:right="0" w:firstLine="560"/>
        <w:spacing w:before="450" w:after="450" w:line="312" w:lineRule="auto"/>
      </w:pPr>
      <w:r>
        <w:rPr>
          <w:rFonts w:ascii="宋体" w:hAnsi="宋体" w:eastAsia="宋体" w:cs="宋体"/>
          <w:color w:val="000"/>
          <w:sz w:val="28"/>
          <w:szCs w:val="28"/>
        </w:rPr>
        <w:t xml:space="preserve">2.3 个性化综合性原则。坚持专业培养与综合培养同步进行，根据培养对象的特点和培养方向，设计针对性的发展通道和培养方法。</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本管理办法适用于a公司本部及各子公司。</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4.1人力资源部。作为公司人才培养的组织协调部门，负责建立“统一管理、分级实施”的人才培养体系，具体负责专业技术人才的培养规划、人才甄选政策和程序的制定、培养对象的认定和培养计划的统筹安排。</w:t>
      </w:r>
    </w:p>
    <w:p>
      <w:pPr>
        <w:ind w:left="0" w:right="0" w:firstLine="560"/>
        <w:spacing w:before="450" w:after="450" w:line="312" w:lineRule="auto"/>
      </w:pPr>
      <w:r>
        <w:rPr>
          <w:rFonts w:ascii="宋体" w:hAnsi="宋体" w:eastAsia="宋体" w:cs="宋体"/>
          <w:color w:val="000"/>
          <w:sz w:val="28"/>
          <w:szCs w:val="28"/>
        </w:rPr>
        <w:t xml:space="preserve">5甄选方法</w:t>
      </w:r>
    </w:p>
    <w:p>
      <w:pPr>
        <w:ind w:left="0" w:right="0" w:firstLine="560"/>
        <w:spacing w:before="450" w:after="450" w:line="312" w:lineRule="auto"/>
      </w:pPr>
      <w:r>
        <w:rPr>
          <w:rFonts w:ascii="宋体" w:hAnsi="宋体" w:eastAsia="宋体" w:cs="宋体"/>
          <w:color w:val="000"/>
          <w:sz w:val="28"/>
          <w:szCs w:val="28"/>
        </w:rPr>
        <w:t xml:space="preserve">5.3.1职业操守、知识技能、工作资历等基本条件通过个人材料，结合日常工作观察情况进行分析。</w:t>
      </w:r>
    </w:p>
    <w:p>
      <w:pPr>
        <w:ind w:left="0" w:right="0" w:firstLine="560"/>
        <w:spacing w:before="450" w:after="450" w:line="312" w:lineRule="auto"/>
      </w:pPr>
      <w:r>
        <w:rPr>
          <w:rFonts w:ascii="宋体" w:hAnsi="宋体" w:eastAsia="宋体" w:cs="宋体"/>
          <w:color w:val="000"/>
          <w:sz w:val="28"/>
          <w:szCs w:val="28"/>
        </w:rPr>
        <w:t xml:space="preserve">5.3.2关键能力资质通过调查表、访谈等形式进行分析，条件具备的可借助专业机构的测评软件进行测评。</w:t>
      </w:r>
    </w:p>
    <w:p>
      <w:pPr>
        <w:ind w:left="0" w:right="0" w:firstLine="560"/>
        <w:spacing w:before="450" w:after="450" w:line="312" w:lineRule="auto"/>
      </w:pPr>
      <w:r>
        <w:rPr>
          <w:rFonts w:ascii="宋体" w:hAnsi="宋体" w:eastAsia="宋体" w:cs="宋体"/>
          <w:color w:val="000"/>
          <w:sz w:val="28"/>
          <w:szCs w:val="28"/>
        </w:rPr>
        <w:t xml:space="preserve">5.4甄选程序</w:t>
      </w:r>
    </w:p>
    <w:p>
      <w:pPr>
        <w:ind w:left="0" w:right="0" w:firstLine="560"/>
        <w:spacing w:before="450" w:after="450" w:line="312" w:lineRule="auto"/>
      </w:pPr>
      <w:r>
        <w:rPr>
          <w:rFonts w:ascii="宋体" w:hAnsi="宋体" w:eastAsia="宋体" w:cs="宋体"/>
          <w:color w:val="000"/>
          <w:sz w:val="28"/>
          <w:szCs w:val="28"/>
        </w:rPr>
        <w:t xml:space="preserve">5.4.1公司关键岗位的数量可按公司当前职位总数的30%之内进行评定，每个关键岗位至少要选定1～2名后备人员。如果公司内部没有合适人选的特殊岗位，可考虑外部招聘。</w:t>
      </w:r>
    </w:p>
    <w:p>
      <w:pPr>
        <w:ind w:left="0" w:right="0" w:firstLine="560"/>
        <w:spacing w:before="450" w:after="450" w:line="312" w:lineRule="auto"/>
      </w:pPr>
      <w:r>
        <w:rPr>
          <w:rFonts w:ascii="宋体" w:hAnsi="宋体" w:eastAsia="宋体" w:cs="宋体"/>
          <w:color w:val="000"/>
          <w:sz w:val="28"/>
          <w:szCs w:val="28"/>
        </w:rPr>
        <w:t xml:space="preserve">5.4.2后备人才由各单位根据公司制定的甄选原则及条件进行筛选确定，并报a人力资源部审核备案。</w:t>
      </w:r>
    </w:p>
    <w:p>
      <w:pPr>
        <w:ind w:left="0" w:right="0" w:firstLine="560"/>
        <w:spacing w:before="450" w:after="450" w:line="312" w:lineRule="auto"/>
      </w:pPr>
      <w:r>
        <w:rPr>
          <w:rFonts w:ascii="宋体" w:hAnsi="宋体" w:eastAsia="宋体" w:cs="宋体"/>
          <w:color w:val="000"/>
          <w:sz w:val="28"/>
          <w:szCs w:val="28"/>
        </w:rPr>
        <w:t xml:space="preserve">5.4.3确定的关键岗位一般应公开，但关键岗位后备人选根据各单位实际情况，可在单位内部公开，也可只在单位领导班子范围内公开。</w:t>
      </w:r>
    </w:p>
    <w:p>
      <w:pPr>
        <w:ind w:left="0" w:right="0" w:firstLine="560"/>
        <w:spacing w:before="450" w:after="450" w:line="312" w:lineRule="auto"/>
      </w:pPr>
      <w:r>
        <w:rPr>
          <w:rFonts w:ascii="宋体" w:hAnsi="宋体" w:eastAsia="宋体" w:cs="宋体"/>
          <w:color w:val="000"/>
          <w:sz w:val="28"/>
          <w:szCs w:val="28"/>
        </w:rPr>
        <w:t xml:space="preserve">5.4.4流程：</w:t>
      </w:r>
    </w:p>
    <w:p>
      <w:pPr>
        <w:ind w:left="0" w:right="0" w:firstLine="560"/>
        <w:spacing w:before="450" w:after="450" w:line="312" w:lineRule="auto"/>
      </w:pPr>
      <w:r>
        <w:rPr>
          <w:rFonts w:ascii="宋体" w:hAnsi="宋体" w:eastAsia="宋体" w:cs="宋体"/>
          <w:color w:val="000"/>
          <w:sz w:val="28"/>
          <w:szCs w:val="28"/>
        </w:rPr>
        <w:t xml:space="preserve">步骤流程内容责任部门</w:t>
      </w:r>
    </w:p>
    <w:p>
      <w:pPr>
        <w:ind w:left="0" w:right="0" w:firstLine="560"/>
        <w:spacing w:before="450" w:after="450" w:line="312" w:lineRule="auto"/>
      </w:pPr>
      <w:r>
        <w:rPr>
          <w:rFonts w:ascii="宋体" w:hAnsi="宋体" w:eastAsia="宋体" w:cs="宋体"/>
          <w:color w:val="000"/>
          <w:sz w:val="28"/>
          <w:szCs w:val="28"/>
        </w:rPr>
        <w:t xml:space="preserve">1提交关键岗位及后备人选各管理部门</w:t>
      </w:r>
    </w:p>
    <w:p>
      <w:pPr>
        <w:ind w:left="0" w:right="0" w:firstLine="560"/>
        <w:spacing w:before="450" w:after="450" w:line="312" w:lineRule="auto"/>
      </w:pPr>
      <w:r>
        <w:rPr>
          <w:rFonts w:ascii="宋体" w:hAnsi="宋体" w:eastAsia="宋体" w:cs="宋体"/>
          <w:color w:val="000"/>
          <w:sz w:val="28"/>
          <w:szCs w:val="28"/>
        </w:rPr>
        <w:t xml:space="preserve">2关键岗位及后备人选资质审核，并绘制关键岗位及人才梯队配备图人力资源部门</w:t>
      </w:r>
    </w:p>
    <w:p>
      <w:pPr>
        <w:ind w:left="0" w:right="0" w:firstLine="560"/>
        <w:spacing w:before="450" w:after="450" w:line="312" w:lineRule="auto"/>
      </w:pPr>
      <w:r>
        <w:rPr>
          <w:rFonts w:ascii="宋体" w:hAnsi="宋体" w:eastAsia="宋体" w:cs="宋体"/>
          <w:color w:val="000"/>
          <w:sz w:val="28"/>
          <w:szCs w:val="28"/>
        </w:rPr>
        <w:t xml:space="preserve">3提交公司领导班子评定人力资源部门</w:t>
      </w:r>
    </w:p>
    <w:p>
      <w:pPr>
        <w:ind w:left="0" w:right="0" w:firstLine="560"/>
        <w:spacing w:before="450" w:after="450" w:line="312" w:lineRule="auto"/>
      </w:pPr>
      <w:r>
        <w:rPr>
          <w:rFonts w:ascii="宋体" w:hAnsi="宋体" w:eastAsia="宋体" w:cs="宋体"/>
          <w:color w:val="000"/>
          <w:sz w:val="28"/>
          <w:szCs w:val="28"/>
        </w:rPr>
        <w:t xml:space="preserve">4确定关键岗位及后备人才名单公司领导班子</w:t>
      </w:r>
    </w:p>
    <w:p>
      <w:pPr>
        <w:ind w:left="0" w:right="0" w:firstLine="560"/>
        <w:spacing w:before="450" w:after="450" w:line="312" w:lineRule="auto"/>
      </w:pPr>
      <w:r>
        <w:rPr>
          <w:rFonts w:ascii="宋体" w:hAnsi="宋体" w:eastAsia="宋体" w:cs="宋体"/>
          <w:color w:val="000"/>
          <w:sz w:val="28"/>
          <w:szCs w:val="28"/>
        </w:rPr>
        <w:t xml:space="preserve">5后备人才培养与开发计划制订、跟进实施管理部门、人力资源部门</w:t>
      </w:r>
    </w:p>
    <w:p>
      <w:pPr>
        <w:ind w:left="0" w:right="0" w:firstLine="560"/>
        <w:spacing w:before="450" w:after="450" w:line="312" w:lineRule="auto"/>
      </w:pPr>
      <w:r>
        <w:rPr>
          <w:rFonts w:ascii="宋体" w:hAnsi="宋体" w:eastAsia="宋体" w:cs="宋体"/>
          <w:color w:val="000"/>
          <w:sz w:val="28"/>
          <w:szCs w:val="28"/>
        </w:rPr>
        <w:t xml:space="preserve">6后备人才的考核、评价人力资源部门、管理部门</w:t>
      </w:r>
    </w:p>
    <w:p>
      <w:pPr>
        <w:ind w:left="0" w:right="0" w:firstLine="560"/>
        <w:spacing w:before="450" w:after="450" w:line="312" w:lineRule="auto"/>
      </w:pPr>
      <w:r>
        <w:rPr>
          <w:rFonts w:ascii="宋体" w:hAnsi="宋体" w:eastAsia="宋体" w:cs="宋体"/>
          <w:color w:val="000"/>
          <w:sz w:val="28"/>
          <w:szCs w:val="28"/>
        </w:rPr>
        <w:t xml:space="preserve">7后备人才的调整公司领导班子</w:t>
      </w:r>
    </w:p>
    <w:p>
      <w:pPr>
        <w:ind w:left="0" w:right="0" w:firstLine="560"/>
        <w:spacing w:before="450" w:after="450" w:line="312" w:lineRule="auto"/>
      </w:pPr>
      <w:r>
        <w:rPr>
          <w:rFonts w:ascii="宋体" w:hAnsi="宋体" w:eastAsia="宋体" w:cs="宋体"/>
          <w:color w:val="000"/>
          <w:sz w:val="28"/>
          <w:szCs w:val="28"/>
        </w:rPr>
        <w:t xml:space="preserve">8后备人才库的维护与管理人力资源部门</w:t>
      </w:r>
    </w:p>
    <w:p>
      <w:pPr>
        <w:ind w:left="0" w:right="0" w:firstLine="560"/>
        <w:spacing w:before="450" w:after="450" w:line="312" w:lineRule="auto"/>
      </w:pPr>
      <w:r>
        <w:rPr>
          <w:rFonts w:ascii="宋体" w:hAnsi="宋体" w:eastAsia="宋体" w:cs="宋体"/>
          <w:color w:val="000"/>
          <w:sz w:val="28"/>
          <w:szCs w:val="28"/>
        </w:rPr>
        <w:t xml:space="preserve">6关键岗位人才梯队库</w:t>
      </w:r>
    </w:p>
    <w:p>
      <w:pPr>
        <w:ind w:left="0" w:right="0" w:firstLine="560"/>
        <w:spacing w:before="450" w:after="450" w:line="312" w:lineRule="auto"/>
      </w:pPr>
      <w:r>
        <w:rPr>
          <w:rFonts w:ascii="宋体" w:hAnsi="宋体" w:eastAsia="宋体" w:cs="宋体"/>
          <w:color w:val="000"/>
          <w:sz w:val="28"/>
          <w:szCs w:val="28"/>
        </w:rPr>
        <w:t xml:space="preserve">6.1目的作用。公司人力资源部汇总审核各单位根据甄选条件确定的后备人才，创建关键岗位后备人才库，完善后备人才档案，以促进信息查询、跟踪培养、管理评估、选拔与调动等管理。</w:t>
      </w:r>
    </w:p>
    <w:p>
      <w:pPr>
        <w:ind w:left="0" w:right="0" w:firstLine="560"/>
        <w:spacing w:before="450" w:after="450" w:line="312" w:lineRule="auto"/>
      </w:pPr>
      <w:r>
        <w:rPr>
          <w:rFonts w:ascii="宋体" w:hAnsi="宋体" w:eastAsia="宋体" w:cs="宋体"/>
          <w:color w:val="000"/>
          <w:sz w:val="28"/>
          <w:szCs w:val="28"/>
        </w:rPr>
        <w:t xml:space="preserve">6.2梯队层级。根据同一关键岗位对人才培养的先后顺序，按照各单位的综合评价划分一级梯队和二级梯队，一级梯队人才为优先发展级，二级次之。</w:t>
      </w:r>
    </w:p>
    <w:p>
      <w:pPr>
        <w:ind w:left="0" w:right="0" w:firstLine="560"/>
        <w:spacing w:before="450" w:after="450" w:line="312" w:lineRule="auto"/>
      </w:pPr>
      <w:r>
        <w:rPr>
          <w:rFonts w:ascii="宋体" w:hAnsi="宋体" w:eastAsia="宋体" w:cs="宋体"/>
          <w:color w:val="000"/>
          <w:sz w:val="28"/>
          <w:szCs w:val="28"/>
        </w:rPr>
        <w:t xml:space="preserve">6.3梯队晋升。当关键岗位出现人员缺位时，优先考虑从一级梯队人才中选拔合适人员，同时从二级梯队人才中选拔合适人员补充到一级后备人才；当二级梯队人才空缺时，则相应从公司选拔优秀者补充空缺。</w:t>
      </w:r>
    </w:p>
    <w:p>
      <w:pPr>
        <w:ind w:left="0" w:right="0" w:firstLine="560"/>
        <w:spacing w:before="450" w:after="450" w:line="312" w:lineRule="auto"/>
      </w:pPr>
      <w:r>
        <w:rPr>
          <w:rFonts w:ascii="宋体" w:hAnsi="宋体" w:eastAsia="宋体" w:cs="宋体"/>
          <w:color w:val="000"/>
          <w:sz w:val="28"/>
          <w:szCs w:val="28"/>
        </w:rPr>
        <w:t xml:space="preserve">6.4晋升条件。关键岗位空缺时，应优先从后备人员中聘任，后备梯队人员一般应在经过1年以上培养后才能晋升上一级管理岗位(特聘人员除外)。</w:t>
      </w:r>
    </w:p>
    <w:p>
      <w:pPr>
        <w:ind w:left="0" w:right="0" w:firstLine="560"/>
        <w:spacing w:before="450" w:after="450" w:line="312" w:lineRule="auto"/>
      </w:pPr>
      <w:r>
        <w:rPr>
          <w:rFonts w:ascii="宋体" w:hAnsi="宋体" w:eastAsia="宋体" w:cs="宋体"/>
          <w:color w:val="000"/>
          <w:sz w:val="28"/>
          <w:szCs w:val="28"/>
        </w:rPr>
        <w:t xml:space="preserve">7培养使用方式</w:t>
      </w:r>
    </w:p>
    <w:p>
      <w:pPr>
        <w:ind w:left="0" w:right="0" w:firstLine="560"/>
        <w:spacing w:before="450" w:after="450" w:line="312" w:lineRule="auto"/>
      </w:pPr>
      <w:r>
        <w:rPr>
          <w:rFonts w:ascii="宋体" w:hAnsi="宋体" w:eastAsia="宋体" w:cs="宋体"/>
          <w:color w:val="000"/>
          <w:sz w:val="28"/>
          <w:szCs w:val="28"/>
        </w:rPr>
        <w:t xml:space="preserve">主要通过挂职锻炼、岗位交流、双向选聘、工作优化、导师制等方式循环培养，合理地挖掘、开发各层次人才，以便建立公司的人才梯队，为公司可持续发展提供人力支持。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新员工试用(见习)期的培养管理，按照《新员工入职指导管理办法》执行。</w:t>
      </w:r>
    </w:p>
    <w:p>
      <w:pPr>
        <w:ind w:left="0" w:right="0" w:firstLine="560"/>
        <w:spacing w:before="450" w:after="450" w:line="312" w:lineRule="auto"/>
      </w:pPr>
      <w:r>
        <w:rPr>
          <w:rFonts w:ascii="宋体" w:hAnsi="宋体" w:eastAsia="宋体" w:cs="宋体"/>
          <w:color w:val="000"/>
          <w:sz w:val="28"/>
          <w:szCs w:val="28"/>
        </w:rPr>
        <w:t xml:space="preserve">7.1挂职锻炼</w:t>
      </w:r>
    </w:p>
    <w:p>
      <w:pPr>
        <w:ind w:left="0" w:right="0" w:firstLine="560"/>
        <w:spacing w:before="450" w:after="450" w:line="312" w:lineRule="auto"/>
      </w:pPr>
      <w:r>
        <w:rPr>
          <w:rFonts w:ascii="宋体" w:hAnsi="宋体" w:eastAsia="宋体" w:cs="宋体"/>
          <w:color w:val="000"/>
          <w:sz w:val="28"/>
          <w:szCs w:val="28"/>
        </w:rPr>
        <w:t xml:space="preserve">7.1.1挂职对象。主要针对中高级专业技术型人员开展“t”形培训，让他们在熟悉本专业技术工作的同时，纵向或横向增强对其他单位和上级有关部门的认识和了解，以进一步提升综合素质，拓展业务工作能力。</w:t>
      </w:r>
    </w:p>
    <w:p>
      <w:pPr>
        <w:ind w:left="0" w:right="0" w:firstLine="560"/>
        <w:spacing w:before="450" w:after="450" w:line="312" w:lineRule="auto"/>
      </w:pPr>
      <w:r>
        <w:rPr>
          <w:rFonts w:ascii="宋体" w:hAnsi="宋体" w:eastAsia="宋体" w:cs="宋体"/>
          <w:color w:val="000"/>
          <w:sz w:val="28"/>
          <w:szCs w:val="28"/>
        </w:rPr>
        <w:t xml:space="preserve">7.1.2挂职周期。由派出单位与挂职单位协商确定，原则上按全日制3～6个月为一个周期，或按每月挂职工作时间不低于15天。</w:t>
      </w:r>
    </w:p>
    <w:p>
      <w:pPr>
        <w:ind w:left="0" w:right="0" w:firstLine="560"/>
        <w:spacing w:before="450" w:after="450" w:line="312" w:lineRule="auto"/>
      </w:pPr>
      <w:r>
        <w:rPr>
          <w:rFonts w:ascii="宋体" w:hAnsi="宋体" w:eastAsia="宋体" w:cs="宋体"/>
          <w:color w:val="000"/>
          <w:sz w:val="28"/>
          <w:szCs w:val="28"/>
        </w:rPr>
        <w:t xml:space="preserve">7.1.3人事管理。</w:t>
      </w:r>
    </w:p>
    <w:p>
      <w:pPr>
        <w:ind w:left="0" w:right="0" w:firstLine="560"/>
        <w:spacing w:before="450" w:after="450" w:line="312" w:lineRule="auto"/>
      </w:pPr>
      <w:r>
        <w:rPr>
          <w:rFonts w:ascii="宋体" w:hAnsi="宋体" w:eastAsia="宋体" w:cs="宋体"/>
          <w:color w:val="000"/>
          <w:sz w:val="28"/>
          <w:szCs w:val="28"/>
        </w:rPr>
        <w:t xml:space="preserve">(1)挂职职位一般跨单位或部门安排，以部门副职或助理职位为主，以学习、调研、议政等形式参与兼职部门工作，在业务上接受挂职部门领导的管理，并接受所在挂职部门负责人的考核，考核结果应反馈给派出部门。</w:t>
      </w:r>
    </w:p>
    <w:p>
      <w:pPr>
        <w:ind w:left="0" w:right="0" w:firstLine="560"/>
        <w:spacing w:before="450" w:after="450" w:line="312" w:lineRule="auto"/>
      </w:pPr>
      <w:r>
        <w:rPr>
          <w:rFonts w:ascii="宋体" w:hAnsi="宋体" w:eastAsia="宋体" w:cs="宋体"/>
          <w:color w:val="000"/>
          <w:sz w:val="28"/>
          <w:szCs w:val="28"/>
        </w:rPr>
        <w:t xml:space="preserve">(2)挂职人员人事关系仍然隶属于派出单位，享受挂职前的薪酬待遇。</w:t>
      </w:r>
    </w:p>
    <w:p>
      <w:pPr>
        <w:ind w:left="0" w:right="0" w:firstLine="560"/>
        <w:spacing w:before="450" w:after="450" w:line="312" w:lineRule="auto"/>
      </w:pPr>
      <w:r>
        <w:rPr>
          <w:rFonts w:ascii="宋体" w:hAnsi="宋体" w:eastAsia="宋体" w:cs="宋体"/>
          <w:color w:val="000"/>
          <w:sz w:val="28"/>
          <w:szCs w:val="28"/>
        </w:rPr>
        <w:t xml:space="preserve">7.1.4审批流程。</w:t>
      </w:r>
    </w:p>
    <w:p>
      <w:pPr>
        <w:ind w:left="0" w:right="0" w:firstLine="560"/>
        <w:spacing w:before="450" w:after="450" w:line="312" w:lineRule="auto"/>
      </w:pPr>
      <w:r>
        <w:rPr>
          <w:rFonts w:ascii="宋体" w:hAnsi="宋体" w:eastAsia="宋体" w:cs="宋体"/>
          <w:color w:val="000"/>
          <w:sz w:val="28"/>
          <w:szCs w:val="28"/>
        </w:rPr>
        <w:t xml:space="preserve">(1)跨单位挂职锻炼的，由拟派出单位提出议案(明确挂职人员、培养目的、工作时间、工作内容要求等)，提交a公司人力资源部审核、协调派出单位和接收单位的挂职工作；</w:t>
      </w:r>
    </w:p>
    <w:p>
      <w:pPr>
        <w:ind w:left="0" w:right="0" w:firstLine="560"/>
        <w:spacing w:before="450" w:after="450" w:line="312" w:lineRule="auto"/>
      </w:pPr>
      <w:r>
        <w:rPr>
          <w:rFonts w:ascii="宋体" w:hAnsi="宋体" w:eastAsia="宋体" w:cs="宋体"/>
          <w:color w:val="000"/>
          <w:sz w:val="28"/>
          <w:szCs w:val="28"/>
        </w:rPr>
        <w:t xml:space="preserve">(2)跨部门挂职锻炼的，由拟派出部门或所在单位人力资源管理部门提出议案，并报单位负责人批准。</w:t>
      </w:r>
    </w:p>
    <w:p>
      <w:pPr>
        <w:ind w:left="0" w:right="0" w:firstLine="560"/>
        <w:spacing w:before="450" w:after="450" w:line="312" w:lineRule="auto"/>
      </w:pPr>
      <w:r>
        <w:rPr>
          <w:rFonts w:ascii="宋体" w:hAnsi="宋体" w:eastAsia="宋体" w:cs="宋体"/>
          <w:color w:val="000"/>
          <w:sz w:val="28"/>
          <w:szCs w:val="28"/>
        </w:rPr>
        <w:t xml:space="preserve">(3)挂职申请批准后，统一由负责审核的人力资源部门签发派遣通知函，以书面的形式明确挂职人员的岗位职务、职责权限和工作安排等事项，正式通知接收单位或部门。</w:t>
      </w:r>
    </w:p>
    <w:p>
      <w:pPr>
        <w:ind w:left="0" w:right="0" w:firstLine="560"/>
        <w:spacing w:before="450" w:after="450" w:line="312" w:lineRule="auto"/>
      </w:pPr>
      <w:r>
        <w:rPr>
          <w:rFonts w:ascii="宋体" w:hAnsi="宋体" w:eastAsia="宋体" w:cs="宋体"/>
          <w:color w:val="000"/>
          <w:sz w:val="28"/>
          <w:szCs w:val="28"/>
        </w:rPr>
        <w:t xml:space="preserve">(4)接收单位(或部门)应当为挂职人员提供相应的工作环境和条件，并且负责安排好挂职人员的工作。</w:t>
      </w:r>
    </w:p>
    <w:p>
      <w:pPr>
        <w:ind w:left="0" w:right="0" w:firstLine="560"/>
        <w:spacing w:before="450" w:after="450" w:line="312" w:lineRule="auto"/>
      </w:pPr>
      <w:r>
        <w:rPr>
          <w:rFonts w:ascii="宋体" w:hAnsi="宋体" w:eastAsia="宋体" w:cs="宋体"/>
          <w:color w:val="000"/>
          <w:sz w:val="28"/>
          <w:szCs w:val="28"/>
        </w:rPr>
        <w:t xml:space="preserve">7.2岗位交流</w:t>
      </w:r>
    </w:p>
    <w:p>
      <w:pPr>
        <w:ind w:left="0" w:right="0" w:firstLine="560"/>
        <w:spacing w:before="450" w:after="450" w:line="312" w:lineRule="auto"/>
      </w:pPr>
      <w:r>
        <w:rPr>
          <w:rFonts w:ascii="宋体" w:hAnsi="宋体" w:eastAsia="宋体" w:cs="宋体"/>
          <w:color w:val="000"/>
          <w:sz w:val="28"/>
          <w:szCs w:val="28"/>
        </w:rPr>
        <w:t xml:space="preserve">7.2.1交流对象。主要针对具有培养潜质的中高级专业管理骨干，通过单位(部门)之间双向或单向交流方式，让交流人员熟悉多种业务，提高综合管理能力，培养具备多种能力的复合型人才，同时，推动a公司范围内人才的良性流动，进一步优化专业管理人才队伍结构。</w:t>
      </w:r>
    </w:p>
    <w:p>
      <w:pPr>
        <w:ind w:left="0" w:right="0" w:firstLine="560"/>
        <w:spacing w:before="450" w:after="450" w:line="312" w:lineRule="auto"/>
      </w:pPr>
      <w:r>
        <w:rPr>
          <w:rFonts w:ascii="宋体" w:hAnsi="宋体" w:eastAsia="宋体" w:cs="宋体"/>
          <w:color w:val="000"/>
          <w:sz w:val="28"/>
          <w:szCs w:val="28"/>
        </w:rPr>
        <w:t xml:space="preserve">7.2.2交流周期。原则上为6个月～1年或以完成一定任务为限，具体交流时间由各单位根据实际情况确定。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7.2.3人事管理。</w:t>
      </w:r>
    </w:p>
    <w:p>
      <w:pPr>
        <w:ind w:left="0" w:right="0" w:firstLine="560"/>
        <w:spacing w:before="450" w:after="450" w:line="312" w:lineRule="auto"/>
      </w:pPr>
      <w:r>
        <w:rPr>
          <w:rFonts w:ascii="宋体" w:hAnsi="宋体" w:eastAsia="宋体" w:cs="宋体"/>
          <w:color w:val="000"/>
          <w:sz w:val="28"/>
          <w:szCs w:val="28"/>
        </w:rPr>
        <w:t xml:space="preserve">(1)岗位交流以跨部门为主，一般参照同级别职位交流，由接收部门聘任上岗，直接参与部门的具体工作，并按新聘任岗位考核，发放薪酬待遇。</w:t>
      </w:r>
    </w:p>
    <w:p>
      <w:pPr>
        <w:ind w:left="0" w:right="0" w:firstLine="560"/>
        <w:spacing w:before="450" w:after="450" w:line="312" w:lineRule="auto"/>
      </w:pPr>
      <w:r>
        <w:rPr>
          <w:rFonts w:ascii="宋体" w:hAnsi="宋体" w:eastAsia="宋体" w:cs="宋体"/>
          <w:color w:val="000"/>
          <w:sz w:val="28"/>
          <w:szCs w:val="28"/>
        </w:rPr>
        <w:t xml:space="preserve">(2)由子公司提出议案，经a公司同意后跨单位交流的，人事关系一般隶属于派出单位，薪酬待遇也在派出单位发放。</w:t>
      </w:r>
    </w:p>
    <w:p>
      <w:pPr>
        <w:ind w:left="0" w:right="0" w:firstLine="560"/>
        <w:spacing w:before="450" w:after="450" w:line="312" w:lineRule="auto"/>
      </w:pPr>
      <w:r>
        <w:rPr>
          <w:rFonts w:ascii="宋体" w:hAnsi="宋体" w:eastAsia="宋体" w:cs="宋体"/>
          <w:color w:val="000"/>
          <w:sz w:val="28"/>
          <w:szCs w:val="28"/>
        </w:rPr>
        <w:t xml:space="preserve">(3)由a公司根据工作需要直接安排的岗位交流，人事关系一般转移到新聘任单位，并按新聘任岗位相应的标准发放薪酬待遇。</w:t>
      </w:r>
    </w:p>
    <w:p>
      <w:pPr>
        <w:ind w:left="0" w:right="0" w:firstLine="560"/>
        <w:spacing w:before="450" w:after="450" w:line="312" w:lineRule="auto"/>
      </w:pPr>
      <w:r>
        <w:rPr>
          <w:rFonts w:ascii="宋体" w:hAnsi="宋体" w:eastAsia="宋体" w:cs="宋体"/>
          <w:color w:val="000"/>
          <w:sz w:val="28"/>
          <w:szCs w:val="28"/>
        </w:rPr>
        <w:t xml:space="preserve">7.2.4审批流程。</w:t>
      </w:r>
    </w:p>
    <w:p>
      <w:pPr>
        <w:ind w:left="0" w:right="0" w:firstLine="560"/>
        <w:spacing w:before="450" w:after="450" w:line="312" w:lineRule="auto"/>
      </w:pPr>
      <w:r>
        <w:rPr>
          <w:rFonts w:ascii="宋体" w:hAnsi="宋体" w:eastAsia="宋体" w:cs="宋体"/>
          <w:color w:val="000"/>
          <w:sz w:val="28"/>
          <w:szCs w:val="28"/>
        </w:rPr>
        <w:t xml:space="preserve">(1)单位内部交流：由各单位自行调配——单位人力资源部门备案；</w:t>
      </w:r>
    </w:p>
    <w:p>
      <w:pPr>
        <w:ind w:left="0" w:right="0" w:firstLine="560"/>
        <w:spacing w:before="450" w:after="450" w:line="312" w:lineRule="auto"/>
      </w:pPr>
      <w:r>
        <w:rPr>
          <w:rFonts w:ascii="宋体" w:hAnsi="宋体" w:eastAsia="宋体" w:cs="宋体"/>
          <w:color w:val="000"/>
          <w:sz w:val="28"/>
          <w:szCs w:val="28"/>
        </w:rPr>
        <w:t xml:space="preserve">(2)跨单位交流：由各单位提出议案——a人力资源部审核——公司领导批准。(财务、组织人事、监察、审计等岗位人员交流还应征询业务主管部门意见)</w:t>
      </w:r>
    </w:p>
    <w:p>
      <w:pPr>
        <w:ind w:left="0" w:right="0" w:firstLine="560"/>
        <w:spacing w:before="450" w:after="450" w:line="312" w:lineRule="auto"/>
      </w:pPr>
      <w:r>
        <w:rPr>
          <w:rFonts w:ascii="宋体" w:hAnsi="宋体" w:eastAsia="宋体" w:cs="宋体"/>
          <w:color w:val="000"/>
          <w:sz w:val="28"/>
          <w:szCs w:val="28"/>
        </w:rPr>
        <w:t xml:space="preserve">(3)岗位交流申请批准后，统一由负责审核备案的人力资源部门签发派遣通知函，以书面的形式明确交流人员的岗位职务、职责权限和工作安排等事项，正式通知接收单位。</w:t>
      </w:r>
    </w:p>
    <w:p>
      <w:pPr>
        <w:ind w:left="0" w:right="0" w:firstLine="560"/>
        <w:spacing w:before="450" w:after="450" w:line="312" w:lineRule="auto"/>
      </w:pPr>
      <w:r>
        <w:rPr>
          <w:rFonts w:ascii="宋体" w:hAnsi="宋体" w:eastAsia="宋体" w:cs="宋体"/>
          <w:color w:val="000"/>
          <w:sz w:val="28"/>
          <w:szCs w:val="28"/>
        </w:rPr>
        <w:t xml:space="preserve">7.3双向选聘</w:t>
      </w:r>
    </w:p>
    <w:p>
      <w:pPr>
        <w:ind w:left="0" w:right="0" w:firstLine="560"/>
        <w:spacing w:before="450" w:after="450" w:line="312" w:lineRule="auto"/>
      </w:pPr>
      <w:r>
        <w:rPr>
          <w:rFonts w:ascii="宋体" w:hAnsi="宋体" w:eastAsia="宋体" w:cs="宋体"/>
          <w:color w:val="000"/>
          <w:sz w:val="28"/>
          <w:szCs w:val="28"/>
        </w:rPr>
        <w:t xml:space="preserve">7.3.1选聘对象。业务拓展难以获取的特殊专业人才或急需人才，一般根据工作对象专业工作特长，结合本人的意愿在a内部进行优化配置，由单位与个人双向选择后聘用，以充分发挥专业人才的作用，促进a公司人才资源的共享。</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一定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宋体" w:hAnsi="宋体" w:eastAsia="宋体" w:cs="宋体"/>
          <w:color w:val="000"/>
          <w:sz w:val="28"/>
          <w:szCs w:val="28"/>
        </w:rPr>
        <w:t xml:space="preserve">健全完善青年人才发现、培养、管理和激励机制，建立更加有利于青年成长、满足企业事业需要、符合企业发展规律的人才培养体系。努力培育具有一流职业素养、一流业务技能、一流工作作风、一流岗位业绩的青年人才队伍。</w:t>
      </w:r>
    </w:p>
    <w:p>
      <w:pPr>
        <w:ind w:left="0" w:right="0" w:firstLine="560"/>
        <w:spacing w:before="450" w:after="450" w:line="312" w:lineRule="auto"/>
      </w:pPr>
      <w:r>
        <w:rPr>
          <w:rFonts w:ascii="宋体" w:hAnsi="宋体" w:eastAsia="宋体" w:cs="宋体"/>
          <w:color w:val="000"/>
          <w:sz w:val="28"/>
          <w:szCs w:val="28"/>
        </w:rPr>
        <w:t xml:space="preserve">通过该体系的建立，公司将进一步明确不同序列青年人才的发展路径，并以职业发展路径为基础制定企业岗位能力管理体系。在此基础之上，建立合理使用的人才识别体系，并给予不同层次的人员相应的培养机会，通过科学适用的体系流程及丰富多样的培训课程，充分利用内部聚集的资源，解决公司核心人才的差距问题，为企业发展战略，提供强有力的人力资源保障支持。</w:t>
      </w:r>
    </w:p>
    <w:p>
      <w:pPr>
        <w:ind w:left="0" w:right="0" w:firstLine="560"/>
        <w:spacing w:before="450" w:after="450" w:line="312" w:lineRule="auto"/>
      </w:pPr>
      <w:r>
        <w:rPr>
          <w:rFonts w:ascii="宋体" w:hAnsi="宋体" w:eastAsia="宋体" w:cs="宋体"/>
          <w:color w:val="000"/>
          <w:sz w:val="28"/>
          <w:szCs w:val="28"/>
        </w:rPr>
        <w:t xml:space="preserve">一、基本制度与体系</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青年人才培养管理体系的管理组织包含一个决策机构，和一个实施机构。青年人才培养决策机构是人事委员会，由公司领导、人力资源部人员、其他相关人员构成。青年人才培养实施机构是人力资源部培训站，负责青年人才培养工作全面实施。</w:t>
      </w:r>
    </w:p>
    <w:p>
      <w:pPr>
        <w:ind w:left="0" w:right="0" w:firstLine="560"/>
        <w:spacing w:before="450" w:after="450" w:line="312" w:lineRule="auto"/>
      </w:pPr>
      <w:r>
        <w:rPr>
          <w:rFonts w:ascii="宋体" w:hAnsi="宋体" w:eastAsia="宋体" w:cs="宋体"/>
          <w:color w:val="000"/>
          <w:sz w:val="28"/>
          <w:szCs w:val="28"/>
        </w:rPr>
        <w:t xml:space="preserve">(二)青年人才的标准</w:t>
      </w:r>
    </w:p>
    <w:p>
      <w:pPr>
        <w:ind w:left="0" w:right="0" w:firstLine="560"/>
        <w:spacing w:before="450" w:after="450" w:line="312" w:lineRule="auto"/>
      </w:pPr>
      <w:r>
        <w:rPr>
          <w:rFonts w:ascii="宋体" w:hAnsi="宋体" w:eastAsia="宋体" w:cs="宋体"/>
          <w:color w:val="000"/>
          <w:sz w:val="28"/>
          <w:szCs w:val="28"/>
        </w:rPr>
        <w:t xml:space="preserve">1.青年管理人才</w:t>
      </w:r>
    </w:p>
    <w:p>
      <w:pPr>
        <w:ind w:left="0" w:right="0" w:firstLine="560"/>
        <w:spacing w:before="450" w:after="450" w:line="312" w:lineRule="auto"/>
      </w:pPr>
      <w:r>
        <w:rPr>
          <w:rFonts w:ascii="宋体" w:hAnsi="宋体" w:eastAsia="宋体" w:cs="宋体"/>
          <w:color w:val="000"/>
          <w:sz w:val="28"/>
          <w:szCs w:val="28"/>
        </w:rPr>
        <w:t xml:space="preserve">从事党政、生产经营管理工作，年龄在35周岁(含35周岁)以下；本科及以上学历、工作5年以上、中级职称或中级职业资格证书；获得青年管理能手、或优秀管理成果奖、或具有获得推广实施的科学管理方法实践；具有扎实的专业知识、有创新和实践能力、有培养和发展潜力的员工。</w:t>
      </w:r>
    </w:p>
    <w:p>
      <w:pPr>
        <w:ind w:left="0" w:right="0" w:firstLine="560"/>
        <w:spacing w:before="450" w:after="450" w:line="312" w:lineRule="auto"/>
      </w:pPr>
      <w:r>
        <w:rPr>
          <w:rFonts w:ascii="宋体" w:hAnsi="宋体" w:eastAsia="宋体" w:cs="宋体"/>
          <w:color w:val="000"/>
          <w:sz w:val="28"/>
          <w:szCs w:val="28"/>
        </w:rPr>
        <w:t xml:space="preserve">2.青年技术人才</w:t>
      </w:r>
    </w:p>
    <w:p>
      <w:pPr>
        <w:ind w:left="0" w:right="0" w:firstLine="560"/>
        <w:spacing w:before="450" w:after="450" w:line="312" w:lineRule="auto"/>
      </w:pPr>
      <w:r>
        <w:rPr>
          <w:rFonts w:ascii="宋体" w:hAnsi="宋体" w:eastAsia="宋体" w:cs="宋体"/>
          <w:color w:val="000"/>
          <w:sz w:val="28"/>
          <w:szCs w:val="28"/>
        </w:rPr>
        <w:t xml:space="preserve">从事科技研究、技术服务、产品生产工作，年龄在35周岁(含35周岁)以下；大专及以上学历、中级职称；工作业绩突出的员工。</w:t>
      </w:r>
    </w:p>
    <w:p>
      <w:pPr>
        <w:ind w:left="0" w:right="0" w:firstLine="560"/>
        <w:spacing w:before="450" w:after="450" w:line="312" w:lineRule="auto"/>
      </w:pPr>
      <w:r>
        <w:rPr>
          <w:rFonts w:ascii="宋体" w:hAnsi="宋体" w:eastAsia="宋体" w:cs="宋体"/>
          <w:color w:val="000"/>
          <w:sz w:val="28"/>
          <w:szCs w:val="28"/>
        </w:rPr>
        <w:t xml:space="preserve">3.青年技能人才</w:t>
      </w:r>
    </w:p>
    <w:p>
      <w:pPr>
        <w:ind w:left="0" w:right="0" w:firstLine="560"/>
        <w:spacing w:before="450" w:after="450" w:line="312" w:lineRule="auto"/>
      </w:pPr>
      <w:r>
        <w:rPr>
          <w:rFonts w:ascii="宋体" w:hAnsi="宋体" w:eastAsia="宋体" w:cs="宋体"/>
          <w:color w:val="000"/>
          <w:sz w:val="28"/>
          <w:szCs w:val="28"/>
        </w:rPr>
        <w:t xml:space="preserve">从事技能操作工作，年龄在35周岁(含35周岁)以下；高级工资格证书或被评为总公司高技能人才；工作业绩突出的员工。</w:t>
      </w:r>
    </w:p>
    <w:p>
      <w:pPr>
        <w:ind w:left="0" w:right="0" w:firstLine="560"/>
        <w:spacing w:before="450" w:after="450" w:line="312" w:lineRule="auto"/>
      </w:pPr>
      <w:r>
        <w:rPr>
          <w:rFonts w:ascii="宋体" w:hAnsi="宋体" w:eastAsia="宋体" w:cs="宋体"/>
          <w:color w:val="000"/>
          <w:sz w:val="28"/>
          <w:szCs w:val="28"/>
        </w:rPr>
        <w:t xml:space="preserve">(三)青年员工的职业发展路径</w:t>
      </w:r>
    </w:p>
    <w:p>
      <w:pPr>
        <w:ind w:left="0" w:right="0" w:firstLine="560"/>
        <w:spacing w:before="450" w:after="450" w:line="312" w:lineRule="auto"/>
      </w:pPr>
      <w:r>
        <w:rPr>
          <w:rFonts w:ascii="宋体" w:hAnsi="宋体" w:eastAsia="宋体" w:cs="宋体"/>
          <w:color w:val="000"/>
          <w:sz w:val="28"/>
          <w:szCs w:val="28"/>
        </w:rPr>
        <w:t xml:space="preserve">1.青年管理人才职业发展路径</w:t>
      </w:r>
    </w:p>
    <w:p>
      <w:pPr>
        <w:ind w:left="0" w:right="0" w:firstLine="560"/>
        <w:spacing w:before="450" w:after="450" w:line="312" w:lineRule="auto"/>
      </w:pPr>
      <w:r>
        <w:rPr>
          <w:rFonts w:ascii="宋体" w:hAnsi="宋体" w:eastAsia="宋体" w:cs="宋体"/>
          <w:color w:val="000"/>
          <w:sz w:val="28"/>
          <w:szCs w:val="28"/>
        </w:rPr>
        <w:t xml:space="preserve">见习→科员→主办→主管→岗位经理→部门经理→更高</w:t>
      </w:r>
    </w:p>
    <w:p>
      <w:pPr>
        <w:ind w:left="0" w:right="0" w:firstLine="560"/>
        <w:spacing w:before="450" w:after="450" w:line="312" w:lineRule="auto"/>
      </w:pPr>
      <w:r>
        <w:rPr>
          <w:rFonts w:ascii="宋体" w:hAnsi="宋体" w:eastAsia="宋体" w:cs="宋体"/>
          <w:color w:val="000"/>
          <w:sz w:val="28"/>
          <w:szCs w:val="28"/>
        </w:rPr>
        <w:t xml:space="preserve">2.青年技术人才职业发展路径</w:t>
      </w:r>
    </w:p>
    <w:p>
      <w:pPr>
        <w:ind w:left="0" w:right="0" w:firstLine="560"/>
        <w:spacing w:before="450" w:after="450" w:line="312" w:lineRule="auto"/>
      </w:pPr>
      <w:r>
        <w:rPr>
          <w:rFonts w:ascii="宋体" w:hAnsi="宋体" w:eastAsia="宋体" w:cs="宋体"/>
          <w:color w:val="000"/>
          <w:sz w:val="28"/>
          <w:szCs w:val="28"/>
        </w:rPr>
        <w:t xml:space="preserve">毕业生→见习→技术员→助理工程师→工程师→资深工程师→更高</w:t>
      </w:r>
    </w:p>
    <w:p>
      <w:pPr>
        <w:ind w:left="0" w:right="0" w:firstLine="560"/>
        <w:spacing w:before="450" w:after="450" w:line="312" w:lineRule="auto"/>
      </w:pPr>
      <w:r>
        <w:rPr>
          <w:rFonts w:ascii="宋体" w:hAnsi="宋体" w:eastAsia="宋体" w:cs="宋体"/>
          <w:color w:val="000"/>
          <w:sz w:val="28"/>
          <w:szCs w:val="28"/>
        </w:rPr>
        <w:t xml:space="preserve">3.青年技能人才职业发展路径</w:t>
      </w:r>
    </w:p>
    <w:p>
      <w:pPr>
        <w:ind w:left="0" w:right="0" w:firstLine="560"/>
        <w:spacing w:before="450" w:after="450" w:line="312" w:lineRule="auto"/>
      </w:pPr>
      <w:r>
        <w:rPr>
          <w:rFonts w:ascii="宋体" w:hAnsi="宋体" w:eastAsia="宋体" w:cs="宋体"/>
          <w:color w:val="000"/>
          <w:sz w:val="28"/>
          <w:szCs w:val="28"/>
        </w:rPr>
        <w:t xml:space="preserve">毕业生→初级工→中级工→高级工→技师→高级技师→更高</w:t>
      </w:r>
    </w:p>
    <w:p>
      <w:pPr>
        <w:ind w:left="0" w:right="0" w:firstLine="560"/>
        <w:spacing w:before="450" w:after="450" w:line="312" w:lineRule="auto"/>
      </w:pPr>
      <w:r>
        <w:rPr>
          <w:rFonts w:ascii="宋体" w:hAnsi="宋体" w:eastAsia="宋体" w:cs="宋体"/>
          <w:color w:val="000"/>
          <w:sz w:val="28"/>
          <w:szCs w:val="28"/>
        </w:rPr>
        <w:t xml:space="preserve">(四)公司的岗位能力管理体系</w:t>
      </w:r>
    </w:p>
    <w:p>
      <w:pPr>
        <w:ind w:left="0" w:right="0" w:firstLine="560"/>
        <w:spacing w:before="450" w:after="450" w:line="312" w:lineRule="auto"/>
      </w:pPr>
      <w:r>
        <w:rPr>
          <w:rFonts w:ascii="宋体" w:hAnsi="宋体" w:eastAsia="宋体" w:cs="宋体"/>
          <w:color w:val="000"/>
          <w:sz w:val="28"/>
          <w:szCs w:val="28"/>
        </w:rPr>
        <w:t xml:space="preserve">在确定了公司的职业发展路径后，以此为基础制定岗位能力管理体系。该体系主要包括三个方面，通用素质、专有能力、岗位技能。通用素质和专有能力，主要是体现战略目标及业务发展对员工核心素质能力的整体要求；岗位技能则是要体现专业特点及职责分配对员工履行日常工作的具体要求。</w:t>
      </w:r>
    </w:p>
    <w:p>
      <w:pPr>
        <w:ind w:left="0" w:right="0" w:firstLine="560"/>
        <w:spacing w:before="450" w:after="450" w:line="312" w:lineRule="auto"/>
      </w:pPr>
      <w:r>
        <w:rPr>
          <w:rFonts w:ascii="宋体" w:hAnsi="宋体" w:eastAsia="宋体" w:cs="宋体"/>
          <w:color w:val="000"/>
          <w:sz w:val="28"/>
          <w:szCs w:val="28"/>
        </w:rPr>
        <w:t xml:space="preserve">四、人才识别与筛选</w:t>
      </w:r>
    </w:p>
    <w:p>
      <w:pPr>
        <w:ind w:left="0" w:right="0" w:firstLine="560"/>
        <w:spacing w:before="450" w:after="450" w:line="312" w:lineRule="auto"/>
      </w:pPr>
      <w:r>
        <w:rPr>
          <w:rFonts w:ascii="宋体" w:hAnsi="宋体" w:eastAsia="宋体" w:cs="宋体"/>
          <w:color w:val="000"/>
          <w:sz w:val="28"/>
          <w:szCs w:val="28"/>
        </w:rPr>
        <w:t xml:space="preserve">识别于筛选青年人才，首先要建立公司关键岗位继任计划，以其名单作为青年人才识别的基础，然后运用岗位能力管理体系对名单内的员工进行潜力评价，接着按照岗位序列的不同，结合能力评价与业绩评价两个维度建立九宫格，筛选出本序列的业绩与能力均表现优秀的青年人才作为培养的重点对象。</w:t>
      </w:r>
    </w:p>
    <w:p>
      <w:pPr>
        <w:ind w:left="0" w:right="0" w:firstLine="560"/>
        <w:spacing w:before="450" w:after="450" w:line="312" w:lineRule="auto"/>
      </w:pPr>
      <w:r>
        <w:rPr>
          <w:rFonts w:ascii="宋体" w:hAnsi="宋体" w:eastAsia="宋体" w:cs="宋体"/>
          <w:color w:val="000"/>
          <w:sz w:val="28"/>
          <w:szCs w:val="28"/>
        </w:rPr>
        <w:t xml:space="preserve">五、人才培养与培训</w:t>
      </w:r>
    </w:p>
    <w:p>
      <w:pPr>
        <w:ind w:left="0" w:right="0" w:firstLine="560"/>
        <w:spacing w:before="450" w:after="450" w:line="312" w:lineRule="auto"/>
      </w:pPr>
      <w:r>
        <w:rPr>
          <w:rFonts w:ascii="宋体" w:hAnsi="宋体" w:eastAsia="宋体" w:cs="宋体"/>
          <w:color w:val="000"/>
          <w:sz w:val="28"/>
          <w:szCs w:val="28"/>
        </w:rPr>
        <w:t xml:space="preserve">(一)各阶段青年人才培养重点</w:t>
      </w:r>
    </w:p>
    <w:p>
      <w:pPr>
        <w:ind w:left="0" w:right="0" w:firstLine="560"/>
        <w:spacing w:before="450" w:after="450" w:line="312" w:lineRule="auto"/>
      </w:pPr>
      <w:r>
        <w:rPr>
          <w:rFonts w:ascii="宋体" w:hAnsi="宋体" w:eastAsia="宋体" w:cs="宋体"/>
          <w:color w:val="000"/>
          <w:sz w:val="28"/>
          <w:szCs w:val="28"/>
        </w:rPr>
        <w:t xml:space="preserve">20xx年-20xx年入职青年员工为精英型培养，这些青年员工进入公司已经5年以上，对公司及行业均一定的认知，对于这个层次人员的培养，应注重综合能力与素质的提高，通过培训使他们早日成为青年管理人才、青年技术人才以及青年技能人才。</w:t>
      </w:r>
    </w:p>
    <w:p>
      <w:pPr>
        <w:ind w:left="0" w:right="0" w:firstLine="560"/>
        <w:spacing w:before="450" w:after="450" w:line="312" w:lineRule="auto"/>
      </w:pPr>
      <w:r>
        <w:rPr>
          <w:rFonts w:ascii="宋体" w:hAnsi="宋体" w:eastAsia="宋体" w:cs="宋体"/>
          <w:color w:val="000"/>
          <w:sz w:val="28"/>
          <w:szCs w:val="28"/>
        </w:rPr>
        <w:t xml:space="preserve">20xx年-20xx年入职青年员工为大众化培养，这些青年员工进入公司基本不满3年，由于煤炭行业的工艺流程复杂的特性，因此对于20xx-20xx年入职的青年员工的培养，应该以掌握基本的岗位知识的培训为主，使他们在日常授课及多种形式的培训中尽快掌握管理的基本流程及特点、技术的基本原理及要素、生产的基本操作及要点。</w:t>
      </w:r>
    </w:p>
    <w:p>
      <w:pPr>
        <w:ind w:left="0" w:right="0" w:firstLine="560"/>
        <w:spacing w:before="450" w:after="450" w:line="312" w:lineRule="auto"/>
      </w:pPr>
      <w:r>
        <w:rPr>
          <w:rFonts w:ascii="宋体" w:hAnsi="宋体" w:eastAsia="宋体" w:cs="宋体"/>
          <w:color w:val="000"/>
          <w:sz w:val="28"/>
          <w:szCs w:val="28"/>
        </w:rPr>
        <w:t xml:space="preserve">(二)青年人才培养导师制</w:t>
      </w:r>
    </w:p>
    <w:p>
      <w:pPr>
        <w:ind w:left="0" w:right="0" w:firstLine="560"/>
        <w:spacing w:before="450" w:after="450" w:line="312" w:lineRule="auto"/>
      </w:pPr>
      <w:r>
        <w:rPr>
          <w:rFonts w:ascii="宋体" w:hAnsi="宋体" w:eastAsia="宋体" w:cs="宋体"/>
          <w:color w:val="000"/>
          <w:sz w:val="28"/>
          <w:szCs w:val="28"/>
        </w:rPr>
        <w:t xml:space="preserve">1.导师制的原则</w:t>
      </w:r>
    </w:p>
    <w:p>
      <w:pPr>
        <w:ind w:left="0" w:right="0" w:firstLine="560"/>
        <w:spacing w:before="450" w:after="450" w:line="312" w:lineRule="auto"/>
      </w:pPr>
      <w:r>
        <w:rPr>
          <w:rFonts w:ascii="宋体" w:hAnsi="宋体" w:eastAsia="宋体" w:cs="宋体"/>
          <w:color w:val="000"/>
          <w:sz w:val="28"/>
          <w:szCs w:val="28"/>
        </w:rPr>
        <w:t xml:space="preserve">“导师制”是指企业中富有经验的、有良好管理技能的资深管理者或技术专家，与新员工或经验不足但有发展潜力的员工建立的支持性关系。</w:t>
      </w:r>
    </w:p>
    <w:p>
      <w:pPr>
        <w:ind w:left="0" w:right="0" w:firstLine="560"/>
        <w:spacing w:before="450" w:after="450" w:line="312" w:lineRule="auto"/>
      </w:pPr>
      <w:r>
        <w:rPr>
          <w:rFonts w:ascii="宋体" w:hAnsi="宋体" w:eastAsia="宋体" w:cs="宋体"/>
          <w:color w:val="000"/>
          <w:sz w:val="28"/>
          <w:szCs w:val="28"/>
        </w:rPr>
        <w:t xml:space="preserve">2.在确定了内部导师后，将导师按照级别划分，并建立相应的导师库。</w:t>
      </w:r>
    </w:p>
    <w:p>
      <w:pPr>
        <w:ind w:left="0" w:right="0" w:firstLine="560"/>
        <w:spacing w:before="450" w:after="450" w:line="312" w:lineRule="auto"/>
      </w:pPr>
      <w:r>
        <w:rPr>
          <w:rFonts w:ascii="宋体" w:hAnsi="宋体" w:eastAsia="宋体" w:cs="宋体"/>
          <w:color w:val="000"/>
          <w:sz w:val="28"/>
          <w:szCs w:val="28"/>
        </w:rPr>
        <w:t xml:space="preserve">3.指导内容导师为学员制定年度培养计划是导师制得以顺利开展的前提条件，但是不同级别的导师、不同层次的学员在制定年度培养计划的过程中侧重点所不同。</w:t>
      </w:r>
    </w:p>
    <w:p>
      <w:pPr>
        <w:ind w:left="0" w:right="0" w:firstLine="560"/>
        <w:spacing w:before="450" w:after="450" w:line="312" w:lineRule="auto"/>
      </w:pPr>
      <w:r>
        <w:rPr>
          <w:rFonts w:ascii="宋体" w:hAnsi="宋体" w:eastAsia="宋体" w:cs="宋体"/>
          <w:color w:val="000"/>
          <w:sz w:val="28"/>
          <w:szCs w:val="28"/>
        </w:rPr>
        <w:t xml:space="preserve">(三)青年人才培养的形式</w:t>
      </w:r>
    </w:p>
    <w:p>
      <w:pPr>
        <w:ind w:left="0" w:right="0" w:firstLine="560"/>
        <w:spacing w:before="450" w:after="450" w:line="312" w:lineRule="auto"/>
      </w:pPr>
      <w:r>
        <w:rPr>
          <w:rFonts w:ascii="宋体" w:hAnsi="宋体" w:eastAsia="宋体" w:cs="宋体"/>
          <w:color w:val="000"/>
          <w:sz w:val="28"/>
          <w:szCs w:val="28"/>
        </w:rPr>
        <w:t xml:space="preserve">在建立导师制的基础上，采用多种形式进行青年人才的培养。</w:t>
      </w:r>
    </w:p>
    <w:p>
      <w:pPr>
        <w:ind w:left="0" w:right="0" w:firstLine="560"/>
        <w:spacing w:before="450" w:after="450" w:line="312" w:lineRule="auto"/>
      </w:pPr>
      <w:r>
        <w:rPr>
          <w:rFonts w:ascii="宋体" w:hAnsi="宋体" w:eastAsia="宋体" w:cs="宋体"/>
          <w:color w:val="000"/>
          <w:sz w:val="28"/>
          <w:szCs w:val="28"/>
        </w:rPr>
        <w:t xml:space="preserve">1.青年管理人才的培养形式：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拓展其专业广度。后备管理干部的岗位轮换所涉及的岗位应尽可能多的包含整个管理流程的工作环节，通过这些岗位的轮换可以使后备管理干部充分掌握整个工作流程的运转模式，更好的管理全局。</w:t>
      </w:r>
    </w:p>
    <w:p>
      <w:pPr>
        <w:ind w:left="0" w:right="0" w:firstLine="560"/>
        <w:spacing w:before="450" w:after="450" w:line="312" w:lineRule="auto"/>
      </w:pPr>
      <w:r>
        <w:rPr>
          <w:rFonts w:ascii="宋体" w:hAnsi="宋体" w:eastAsia="宋体" w:cs="宋体"/>
          <w:color w:val="000"/>
          <w:sz w:val="28"/>
          <w:szCs w:val="28"/>
        </w:rPr>
        <w:t xml:space="preserve">列席高层会议：列席必要的公司高层会议，提高其对公司运营的全面认识。</w:t>
      </w:r>
    </w:p>
    <w:p>
      <w:pPr>
        <w:ind w:left="0" w:right="0" w:firstLine="560"/>
        <w:spacing w:before="450" w:after="450" w:line="312" w:lineRule="auto"/>
      </w:pPr>
      <w:r>
        <w:rPr>
          <w:rFonts w:ascii="宋体" w:hAnsi="宋体" w:eastAsia="宋体" w:cs="宋体"/>
          <w:color w:val="000"/>
          <w:sz w:val="28"/>
          <w:szCs w:val="28"/>
        </w:rPr>
        <w:t xml:space="preserve">高校管理课程：积极联系高校联办的管理课程，提高理论知识高度。</w:t>
      </w:r>
    </w:p>
    <w:p>
      <w:pPr>
        <w:ind w:left="0" w:right="0" w:firstLine="560"/>
        <w:spacing w:before="450" w:after="450" w:line="312" w:lineRule="auto"/>
      </w:pPr>
      <w:r>
        <w:rPr>
          <w:rFonts w:ascii="宋体" w:hAnsi="宋体" w:eastAsia="宋体" w:cs="宋体"/>
          <w:color w:val="000"/>
          <w:sz w:val="28"/>
          <w:szCs w:val="28"/>
        </w:rPr>
        <w:t xml:space="preserve">2.青年技术人才的培养形式：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岗位轮换：后备技术骨干的岗位轮换应选择工作流程纵向延伸的相关岗位，通过在这些岗位上的轮换，可以使后备技术骨干进一步熟悉整个技术流程的衔接要点，对今后技术水平的提高确定方向。</w:t>
      </w:r>
    </w:p>
    <w:p>
      <w:pPr>
        <w:ind w:left="0" w:right="0" w:firstLine="560"/>
        <w:spacing w:before="450" w:after="450" w:line="312" w:lineRule="auto"/>
      </w:pPr>
      <w:r>
        <w:rPr>
          <w:rFonts w:ascii="宋体" w:hAnsi="宋体" w:eastAsia="宋体" w:cs="宋体"/>
          <w:color w:val="000"/>
          <w:sz w:val="28"/>
          <w:szCs w:val="28"/>
        </w:rPr>
        <w:t xml:space="preserve">挑战性项目小组：以公司面临的技术难题为基础成立项目攻关小组，并以解决问题为导向提供培训课程。具体的实施流程是要先根据不同的序列成立相应的项目小组。然后由各个小组选择自己的课题，管理干部课题可包括，管理问题解决方案撰写、制度的编写、流程的优化等；技术骨干课题可包括，技改技措方案的撰写、技术难题的改进措施等；岗位能手课题可包括，生产流程的改进建议、生产操作的改进方案、产线漏洞的改进建议等。然后个小组根据自己选择的课题进行研究，在整个课题研究期限内，各个课题小组可根据需求，利用各种方法、手段、措施、工具。最后在规定的截止日期内，由小组成员提交项目课题研究成果，并向领导做出汇报。企业会根据不同的小组课题，为小组选派指定的导师，导师全过程指导课题小组直至完成课题成果。</w:t>
      </w:r>
    </w:p>
    <w:p>
      <w:pPr>
        <w:ind w:left="0" w:right="0" w:firstLine="560"/>
        <w:spacing w:before="450" w:after="450" w:line="312" w:lineRule="auto"/>
      </w:pPr>
      <w:r>
        <w:rPr>
          <w:rFonts w:ascii="宋体" w:hAnsi="宋体" w:eastAsia="宋体" w:cs="宋体"/>
          <w:color w:val="000"/>
          <w:sz w:val="28"/>
          <w:szCs w:val="28"/>
        </w:rPr>
        <w:t xml:space="preserve">3.青年技能人才的培养形式：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岗位轮换：岗位能手的岗位轮换应选择工作流程横向延伸的相关岗位，通过在这些岗位上的轮换可以使后备岗位能手更加清楚整个生产流程，为进一步提高各个环节的工作质量奠定基础。</w:t>
      </w:r>
    </w:p>
    <w:p>
      <w:pPr>
        <w:ind w:left="0" w:right="0" w:firstLine="560"/>
        <w:spacing w:before="450" w:after="450" w:line="312" w:lineRule="auto"/>
      </w:pPr>
      <w:r>
        <w:rPr>
          <w:rFonts w:ascii="宋体" w:hAnsi="宋体" w:eastAsia="宋体" w:cs="宋体"/>
          <w:color w:val="000"/>
          <w:sz w:val="28"/>
          <w:szCs w:val="28"/>
        </w:rPr>
        <w:t xml:space="preserve">职责扩大化：给予其更宽泛的职责范围，提高其专业宽度。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2024-11-22T22:24:27+08:00</dcterms:created>
  <dcterms:modified xsi:type="dcterms:W3CDTF">2024-11-22T22:24:27+08:00</dcterms:modified>
</cp:coreProperties>
</file>

<file path=docProps/custom.xml><?xml version="1.0" encoding="utf-8"?>
<Properties xmlns="http://schemas.openxmlformats.org/officeDocument/2006/custom-properties" xmlns:vt="http://schemas.openxmlformats.org/officeDocument/2006/docPropsVTypes"/>
</file>