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最新护士辞职报告书四篇(优质)</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你们好!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xxxx工作。九个月来，我从没想过会以这种方式来做自己的总结。我很遗憾自己在这个时候向公司正式提出辞职。写下这篇辞职申请书，就意味着离开。对于离开，我有太多太多的舍不得，但为了让公司在信阳地区有更好的发展，我希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xx日我进入公司以来，一直负责xxx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二、与老家相距太远。信阳地处河南省最南部，我家地处河南省最北部，相距超过一千里地，回趟家非常不容易。家中难免有事，况且父母年老体衰，更需儿女照顾。希望各位领导体谅。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希望自己能投身军营，报效祖国。父亲年少时由于家庭关系复杂，未能入伍，甚是遗憾。现在又由于国家颁布新的征兵政策，鼓励高校应届毕业生应征入伍服义务兵役。作为中国公民，我有义务去服兵役，且各方面均符合要求。应国家号召，我准备为建设祖国国防事业贡献自己的青春年华。</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最后，感谢公司九个月来对我的培养，感谢各位领导对我的谆谆教导，感谢各位同事生活中的各种帮助，让我从一个初出茅庐的毛头小子成长为一个有思想，有见识，有胆量的社会青年。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