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建筑设计认知实习报告范文</w:t>
      </w:r>
      <w:bookmarkEnd w:id="1"/>
    </w:p>
    <w:p>
      <w:pPr>
        <w:jc w:val="center"/>
        <w:spacing w:before="0" w:after="450"/>
      </w:pPr>
      <w:r>
        <w:rPr>
          <w:rFonts w:ascii="Arial" w:hAnsi="Arial" w:eastAsia="Arial" w:cs="Arial"/>
          <w:color w:val="999999"/>
          <w:sz w:val="20"/>
          <w:szCs w:val="20"/>
        </w:rPr>
        <w:t xml:space="preserve">来源：网络  作者：尘埃落定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建筑的实习报告写法比较灵活，结构形式要求也不严格。在短暂的建筑领域实习工作中，老师们的指导能够让大家茅塞顿开，思维更加开阔。你是否在找正准备撰写“建筑设计认知实习报告”，下面小编收集了相关的素材，供大家写文参考！1建筑设计认知实习报告一、 ...</w:t>
      </w:r>
    </w:p>
    <w:p>
      <w:pPr>
        <w:ind w:left="0" w:right="0" w:firstLine="560"/>
        <w:spacing w:before="450" w:after="450" w:line="312" w:lineRule="auto"/>
      </w:pPr>
      <w:r>
        <w:rPr>
          <w:rFonts w:ascii="宋体" w:hAnsi="宋体" w:eastAsia="宋体" w:cs="宋体"/>
          <w:color w:val="000"/>
          <w:sz w:val="28"/>
          <w:szCs w:val="28"/>
        </w:rPr>
        <w:t xml:space="preserve">建筑的实习报告写法比较灵活，结构形式要求也不严格。在短暂的建筑领域实习工作中，老师们的指导能够让大家茅塞顿开，思维更加开阔。你是否在找正准备撰写“建筑设计认知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1建筑设计认知实习报告</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2建筑设计认知实习报告</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3建筑设计认知实习报告</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2025-04-04T13:02:30+08:00</dcterms:created>
  <dcterms:modified xsi:type="dcterms:W3CDTF">2025-04-04T13:02:30+08:00</dcterms:modified>
</cp:coreProperties>
</file>

<file path=docProps/custom.xml><?xml version="1.0" encoding="utf-8"?>
<Properties xmlns="http://schemas.openxmlformats.org/officeDocument/2006/custom-properties" xmlns:vt="http://schemas.openxmlformats.org/officeDocument/2006/docPropsVTypes"/>
</file>