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会计专业实习报告题目参考</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会计专业实习报告题目参考》，供大家学习参考！财务的本质、职能研究从融资风险谈企业的举债经营问题村级财务管理问题及其对策电算化会计系统与管理信息系统的关系探讨电子商务时代会计信息的地位和作用对财产清查问题的探讨对或有事...</w:t>
      </w:r>
    </w:p>
    <w:p>
      <w:pPr>
        <w:ind w:left="0" w:right="0" w:firstLine="560"/>
        <w:spacing w:before="450" w:after="450" w:line="312" w:lineRule="auto"/>
      </w:pPr>
      <w:r>
        <w:rPr>
          <w:rFonts w:ascii="宋体" w:hAnsi="宋体" w:eastAsia="宋体" w:cs="宋体"/>
          <w:color w:val="000"/>
          <w:sz w:val="28"/>
          <w:szCs w:val="28"/>
        </w:rPr>
        <w:t xml:space="preserve">以下是为大家整理的关于《会计专业实习报告题目参考》，供大家学习参考！</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2025-04-28T23:44:04+08:00</dcterms:created>
  <dcterms:modified xsi:type="dcterms:W3CDTF">2025-04-28T23:44:04+08:00</dcterms:modified>
</cp:coreProperties>
</file>

<file path=docProps/custom.xml><?xml version="1.0" encoding="utf-8"?>
<Properties xmlns="http://schemas.openxmlformats.org/officeDocument/2006/custom-properties" xmlns:vt="http://schemas.openxmlformats.org/officeDocument/2006/docPropsVTypes"/>
</file>